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6AF5D" w14:textId="3C74E0B2" w:rsidR="00C52A8E" w:rsidRPr="00401FC2" w:rsidRDefault="00C52A8E" w:rsidP="00F90960">
      <w:pPr>
        <w:rPr>
          <w:rFonts w:ascii="Arial" w:hAnsi="Arial" w:cs="Arial"/>
          <w:b/>
          <w:sz w:val="22"/>
          <w:szCs w:val="22"/>
          <w:lang w:val="en-GB"/>
        </w:rPr>
      </w:pPr>
    </w:p>
    <w:p w14:paraId="6ADCCE4D" w14:textId="77777777" w:rsidR="00C52A8E" w:rsidRPr="00401FC2" w:rsidRDefault="00C52A8E" w:rsidP="00C52A8E">
      <w:pPr>
        <w:jc w:val="center"/>
        <w:rPr>
          <w:rFonts w:ascii="Arial" w:hAnsi="Arial" w:cs="Arial"/>
          <w:b/>
          <w:sz w:val="22"/>
          <w:szCs w:val="22"/>
          <w:lang w:val="en-GB"/>
        </w:rPr>
      </w:pPr>
    </w:p>
    <w:p w14:paraId="049573D0" w14:textId="0677B8A8" w:rsidR="000469A0" w:rsidRPr="00401FC2" w:rsidRDefault="00401FC2" w:rsidP="00AD2AA1">
      <w:pPr>
        <w:ind w:left="-851" w:firstLine="851"/>
        <w:jc w:val="center"/>
        <w:rPr>
          <w:rFonts w:ascii="Arial" w:hAnsi="Arial" w:cs="Arial"/>
          <w:b/>
          <w:sz w:val="30"/>
          <w:szCs w:val="30"/>
          <w:lang w:val="en-GB"/>
        </w:rPr>
      </w:pPr>
      <w:r w:rsidRPr="00401FC2">
        <w:rPr>
          <w:rFonts w:ascii="Arial" w:hAnsi="Arial" w:cs="Arial"/>
          <w:b/>
          <w:sz w:val="30"/>
          <w:szCs w:val="30"/>
          <w:lang w:val="en-GB"/>
        </w:rPr>
        <w:t>London Secure Data Environment Driver Project Awards</w:t>
      </w:r>
    </w:p>
    <w:p w14:paraId="585009FF" w14:textId="67620AAB" w:rsidR="00401FC2" w:rsidRPr="00401FC2" w:rsidRDefault="00401FC2" w:rsidP="00AD2AA1">
      <w:pPr>
        <w:ind w:left="-851" w:firstLine="851"/>
        <w:jc w:val="center"/>
        <w:rPr>
          <w:rFonts w:ascii="Arial" w:hAnsi="Arial" w:cs="Arial"/>
          <w:b/>
          <w:sz w:val="30"/>
          <w:szCs w:val="30"/>
          <w:lang w:val="en-GB"/>
        </w:rPr>
      </w:pPr>
      <w:r w:rsidRPr="00401FC2">
        <w:rPr>
          <w:rFonts w:ascii="Arial" w:hAnsi="Arial" w:cs="Arial"/>
          <w:b/>
          <w:sz w:val="30"/>
          <w:szCs w:val="30"/>
          <w:lang w:val="en-GB"/>
        </w:rPr>
        <w:t xml:space="preserve">Call </w:t>
      </w:r>
      <w:r w:rsidR="005B7379">
        <w:rPr>
          <w:rFonts w:ascii="Arial" w:hAnsi="Arial" w:cs="Arial"/>
          <w:b/>
          <w:sz w:val="30"/>
          <w:szCs w:val="30"/>
          <w:lang w:val="en-GB"/>
        </w:rPr>
        <w:t xml:space="preserve">for </w:t>
      </w:r>
      <w:r w:rsidRPr="00401FC2">
        <w:rPr>
          <w:rFonts w:ascii="Arial" w:hAnsi="Arial" w:cs="Arial"/>
          <w:b/>
          <w:sz w:val="30"/>
          <w:szCs w:val="30"/>
          <w:lang w:val="en-GB"/>
        </w:rPr>
        <w:t>Submissions</w:t>
      </w:r>
    </w:p>
    <w:p w14:paraId="16BA4C73" w14:textId="77777777" w:rsidR="00202874" w:rsidRPr="00401FC2" w:rsidRDefault="00202874" w:rsidP="00AD2AA1">
      <w:pPr>
        <w:rPr>
          <w:rFonts w:ascii="Arial" w:hAnsi="Arial" w:cs="Arial"/>
          <w:b/>
          <w:sz w:val="22"/>
          <w:szCs w:val="22"/>
          <w:lang w:val="en-GB"/>
        </w:rPr>
      </w:pPr>
    </w:p>
    <w:tbl>
      <w:tblPr>
        <w:tblW w:w="9198" w:type="dxa"/>
        <w:tblLook w:val="01E0" w:firstRow="1" w:lastRow="1" w:firstColumn="1" w:lastColumn="1" w:noHBand="0" w:noVBand="0"/>
      </w:tblPr>
      <w:tblGrid>
        <w:gridCol w:w="9198"/>
      </w:tblGrid>
      <w:tr w:rsidR="00FE2C5A" w:rsidRPr="00401FC2" w14:paraId="4EECB04F" w14:textId="77777777" w:rsidTr="3EF206B8">
        <w:trPr>
          <w:trHeight w:val="710"/>
        </w:trPr>
        <w:tc>
          <w:tcPr>
            <w:tcW w:w="9198" w:type="dxa"/>
            <w:tcBorders>
              <w:top w:val="single" w:sz="4" w:space="0" w:color="auto"/>
              <w:left w:val="single" w:sz="4" w:space="0" w:color="auto"/>
              <w:right w:val="single" w:sz="4" w:space="0" w:color="auto"/>
            </w:tcBorders>
            <w:shd w:val="clear" w:color="auto" w:fill="auto"/>
          </w:tcPr>
          <w:p w14:paraId="7B177B93" w14:textId="5413AF02" w:rsidR="007711EF" w:rsidRPr="00401FC2" w:rsidRDefault="007711EF" w:rsidP="00401FC2">
            <w:pPr>
              <w:jc w:val="center"/>
              <w:rPr>
                <w:rFonts w:ascii="Arial" w:hAnsi="Arial" w:cs="Arial"/>
                <w:b/>
                <w:bCs/>
                <w:sz w:val="22"/>
                <w:szCs w:val="22"/>
              </w:rPr>
            </w:pPr>
          </w:p>
        </w:tc>
      </w:tr>
      <w:tr w:rsidR="00FE2C5A" w:rsidRPr="00401FC2" w14:paraId="7D6D0350" w14:textId="77777777" w:rsidTr="3EF206B8">
        <w:trPr>
          <w:trHeight w:val="369"/>
        </w:trPr>
        <w:tc>
          <w:tcPr>
            <w:tcW w:w="9198" w:type="dxa"/>
            <w:tcBorders>
              <w:left w:val="single" w:sz="4" w:space="0" w:color="auto"/>
              <w:right w:val="single" w:sz="4" w:space="0" w:color="auto"/>
            </w:tcBorders>
            <w:shd w:val="clear" w:color="auto" w:fill="CCCCCC"/>
          </w:tcPr>
          <w:p w14:paraId="0943C802" w14:textId="0D1E9F25" w:rsidR="001074C9" w:rsidRDefault="009C3F73" w:rsidP="00F90960">
            <w:pPr>
              <w:rPr>
                <w:rFonts w:ascii="Arial" w:hAnsi="Arial" w:cs="Arial"/>
                <w:b/>
                <w:bCs/>
                <w:color w:val="000000"/>
                <w:sz w:val="22"/>
                <w:szCs w:val="22"/>
              </w:rPr>
            </w:pPr>
            <w:r>
              <w:rPr>
                <w:rFonts w:ascii="Arial" w:hAnsi="Arial" w:cs="Arial"/>
                <w:b/>
                <w:bCs/>
                <w:color w:val="000000"/>
                <w:sz w:val="22"/>
                <w:szCs w:val="22"/>
              </w:rPr>
              <w:t>Context for the funding call</w:t>
            </w:r>
          </w:p>
          <w:p w14:paraId="3146F0F7" w14:textId="77777777" w:rsidR="009C3F73" w:rsidRDefault="009C3F73" w:rsidP="00F90960">
            <w:pPr>
              <w:rPr>
                <w:rFonts w:ascii="Arial" w:hAnsi="Arial" w:cs="Arial"/>
                <w:b/>
                <w:bCs/>
                <w:color w:val="000000"/>
                <w:sz w:val="22"/>
                <w:szCs w:val="22"/>
              </w:rPr>
            </w:pPr>
          </w:p>
          <w:p w14:paraId="41418E47" w14:textId="35142258" w:rsidR="003372FF" w:rsidRDefault="003372FF" w:rsidP="003372FF">
            <w:pPr>
              <w:rPr>
                <w:rFonts w:ascii="Arial" w:hAnsi="Arial" w:cs="Arial"/>
                <w:sz w:val="22"/>
                <w:szCs w:val="22"/>
              </w:rPr>
            </w:pPr>
            <w:r>
              <w:rPr>
                <w:rFonts w:ascii="Arial" w:hAnsi="Arial" w:cs="Arial"/>
                <w:sz w:val="22"/>
                <w:szCs w:val="22"/>
              </w:rPr>
              <w:t>The NHS in London, together with London Councils and the GLA, are working to make London the healthiest global city, and the best place to receive health and care services. Delivering this commitment will require new ways of working, based on processes across the innovation lifecycle – from invention, to implementation, to improvement. To do this we are working to make London the best place to innovate to drive outcomes and productivity in healthcare delivery.</w:t>
            </w:r>
          </w:p>
          <w:p w14:paraId="35C391B2" w14:textId="77777777" w:rsidR="003372FF" w:rsidRDefault="003372FF" w:rsidP="003372FF">
            <w:pPr>
              <w:rPr>
                <w:rFonts w:ascii="Arial" w:hAnsi="Arial" w:cs="Arial"/>
                <w:sz w:val="22"/>
                <w:szCs w:val="22"/>
              </w:rPr>
            </w:pPr>
          </w:p>
          <w:p w14:paraId="0AFC2432" w14:textId="4ADCC0B1" w:rsidR="003372FF" w:rsidRDefault="003372FF" w:rsidP="003372FF">
            <w:pPr>
              <w:rPr>
                <w:rFonts w:ascii="Arial" w:hAnsi="Arial" w:cs="Arial"/>
                <w:sz w:val="22"/>
                <w:szCs w:val="22"/>
              </w:rPr>
            </w:pPr>
            <w:r>
              <w:rPr>
                <w:rFonts w:ascii="Arial" w:hAnsi="Arial" w:cs="Arial"/>
                <w:sz w:val="22"/>
                <w:szCs w:val="22"/>
              </w:rPr>
              <w:t xml:space="preserve">To deliver a thriving Innovation Ecosystem in London we must coordinate our research, evaluation, and implementation expertise to generate insights, and to turn insights into clinical-operational impact for patients and staff on-the-ground. An important part of enabling stronger collaboration is through the launch of London’s Secure Data Environment. </w:t>
            </w:r>
            <w:bookmarkStart w:id="0" w:name="OLE_LINK1"/>
            <w:r>
              <w:rPr>
                <w:rFonts w:ascii="Arial" w:hAnsi="Arial" w:cs="Arial"/>
                <w:sz w:val="22"/>
                <w:szCs w:val="22"/>
              </w:rPr>
              <w:t xml:space="preserve">This is a new way to access health and care data for research, which scales city-region models that have already shown utility in parts of London – such as in NW London through </w:t>
            </w:r>
            <w:proofErr w:type="spellStart"/>
            <w:r>
              <w:rPr>
                <w:rFonts w:ascii="Arial" w:hAnsi="Arial" w:cs="Arial"/>
                <w:sz w:val="22"/>
                <w:szCs w:val="22"/>
              </w:rPr>
              <w:t>DiscoverNOW</w:t>
            </w:r>
            <w:proofErr w:type="spellEnd"/>
            <w:r>
              <w:rPr>
                <w:rFonts w:ascii="Arial" w:hAnsi="Arial" w:cs="Arial"/>
                <w:sz w:val="22"/>
                <w:szCs w:val="22"/>
              </w:rPr>
              <w:t xml:space="preserve"> (hosted at </w:t>
            </w:r>
            <w:r w:rsidR="005B7379">
              <w:rPr>
                <w:rFonts w:ascii="Arial" w:hAnsi="Arial" w:cs="Arial"/>
                <w:sz w:val="22"/>
                <w:szCs w:val="22"/>
              </w:rPr>
              <w:t>Imperial College Health Partners</w:t>
            </w:r>
            <w:r>
              <w:rPr>
                <w:rFonts w:ascii="Arial" w:hAnsi="Arial" w:cs="Arial"/>
                <w:sz w:val="22"/>
                <w:szCs w:val="22"/>
              </w:rPr>
              <w:t>), in NE London through the Clinical Effectiveness Group (hosted at Q</w:t>
            </w:r>
            <w:r w:rsidR="005B7379">
              <w:rPr>
                <w:rFonts w:ascii="Arial" w:hAnsi="Arial" w:cs="Arial"/>
                <w:sz w:val="22"/>
                <w:szCs w:val="22"/>
              </w:rPr>
              <w:t xml:space="preserve">ueen </w:t>
            </w:r>
            <w:r>
              <w:rPr>
                <w:rFonts w:ascii="Arial" w:hAnsi="Arial" w:cs="Arial"/>
                <w:sz w:val="22"/>
                <w:szCs w:val="22"/>
              </w:rPr>
              <w:t>M</w:t>
            </w:r>
            <w:r w:rsidR="005B7379">
              <w:rPr>
                <w:rFonts w:ascii="Arial" w:hAnsi="Arial" w:cs="Arial"/>
                <w:sz w:val="22"/>
                <w:szCs w:val="22"/>
              </w:rPr>
              <w:t xml:space="preserve">ary’s </w:t>
            </w:r>
            <w:r>
              <w:rPr>
                <w:rFonts w:ascii="Arial" w:hAnsi="Arial" w:cs="Arial"/>
                <w:sz w:val="22"/>
                <w:szCs w:val="22"/>
              </w:rPr>
              <w:t>U</w:t>
            </w:r>
            <w:r w:rsidR="005B7379">
              <w:rPr>
                <w:rFonts w:ascii="Arial" w:hAnsi="Arial" w:cs="Arial"/>
                <w:sz w:val="22"/>
                <w:szCs w:val="22"/>
              </w:rPr>
              <w:t xml:space="preserve">niversity of </w:t>
            </w:r>
            <w:r>
              <w:rPr>
                <w:rFonts w:ascii="Arial" w:hAnsi="Arial" w:cs="Arial"/>
                <w:sz w:val="22"/>
                <w:szCs w:val="22"/>
              </w:rPr>
              <w:t>L</w:t>
            </w:r>
            <w:r w:rsidR="005B7379">
              <w:rPr>
                <w:rFonts w:ascii="Arial" w:hAnsi="Arial" w:cs="Arial"/>
                <w:sz w:val="22"/>
                <w:szCs w:val="22"/>
              </w:rPr>
              <w:t>ondon</w:t>
            </w:r>
            <w:r>
              <w:rPr>
                <w:rFonts w:ascii="Arial" w:hAnsi="Arial" w:cs="Arial"/>
                <w:sz w:val="22"/>
                <w:szCs w:val="22"/>
              </w:rPr>
              <w:t>), and through the AI Centre (hosted in G</w:t>
            </w:r>
            <w:r w:rsidR="005B7379">
              <w:rPr>
                <w:rFonts w:ascii="Arial" w:hAnsi="Arial" w:cs="Arial"/>
                <w:sz w:val="22"/>
                <w:szCs w:val="22"/>
              </w:rPr>
              <w:t xml:space="preserve">uy’s &amp; </w:t>
            </w:r>
            <w:r>
              <w:rPr>
                <w:rFonts w:ascii="Arial" w:hAnsi="Arial" w:cs="Arial"/>
                <w:sz w:val="22"/>
                <w:szCs w:val="22"/>
              </w:rPr>
              <w:t>S</w:t>
            </w:r>
            <w:r w:rsidR="005B7379">
              <w:rPr>
                <w:rFonts w:ascii="Arial" w:hAnsi="Arial" w:cs="Arial"/>
                <w:sz w:val="22"/>
                <w:szCs w:val="22"/>
              </w:rPr>
              <w:t xml:space="preserve">t. </w:t>
            </w:r>
            <w:proofErr w:type="spellStart"/>
            <w:r>
              <w:rPr>
                <w:rFonts w:ascii="Arial" w:hAnsi="Arial" w:cs="Arial"/>
                <w:sz w:val="22"/>
                <w:szCs w:val="22"/>
              </w:rPr>
              <w:t>T</w:t>
            </w:r>
            <w:r w:rsidR="005B7379">
              <w:rPr>
                <w:rFonts w:ascii="Arial" w:hAnsi="Arial" w:cs="Arial"/>
                <w:sz w:val="22"/>
                <w:szCs w:val="22"/>
              </w:rPr>
              <w:t>homas’</w:t>
            </w:r>
            <w:proofErr w:type="spellEnd"/>
            <w:r w:rsidR="005B7379">
              <w:rPr>
                <w:rFonts w:ascii="Arial" w:hAnsi="Arial" w:cs="Arial"/>
                <w:sz w:val="22"/>
                <w:szCs w:val="22"/>
              </w:rPr>
              <w:t xml:space="preserve"> NHS FT</w:t>
            </w:r>
            <w:r>
              <w:rPr>
                <w:rFonts w:ascii="Arial" w:hAnsi="Arial" w:cs="Arial"/>
                <w:sz w:val="22"/>
                <w:szCs w:val="22"/>
              </w:rPr>
              <w:t>).</w:t>
            </w:r>
            <w:bookmarkEnd w:id="0"/>
          </w:p>
          <w:p w14:paraId="1C811E7B" w14:textId="77777777" w:rsidR="003372FF" w:rsidRDefault="003372FF" w:rsidP="003372FF">
            <w:pPr>
              <w:rPr>
                <w:rFonts w:ascii="Arial" w:hAnsi="Arial" w:cs="Arial"/>
                <w:sz w:val="22"/>
                <w:szCs w:val="22"/>
              </w:rPr>
            </w:pPr>
          </w:p>
          <w:p w14:paraId="060542F2" w14:textId="2AB929B0" w:rsidR="003372FF" w:rsidRDefault="003372FF" w:rsidP="003372FF">
            <w:pPr>
              <w:rPr>
                <w:rFonts w:ascii="Arial" w:hAnsi="Arial" w:cs="Arial"/>
                <w:sz w:val="22"/>
                <w:szCs w:val="22"/>
              </w:rPr>
            </w:pPr>
            <w:r>
              <w:rPr>
                <w:rFonts w:ascii="Arial" w:hAnsi="Arial" w:cs="Arial"/>
                <w:sz w:val="22"/>
                <w:szCs w:val="22"/>
              </w:rPr>
              <w:t>At its core, the London SDE includes a linked longitudinal record for the London population (linking structured GP data and commissioning datasets for acute, community and mental health); alongside mechanisms for London’s trusts and academic institutes to federate their data assets under the same ‘six safes’ governance controls. We are now at a point of development where that linked longitudinal record is becoming available, covering Londoners in each ICB geography, and accessible in one place under a common data sharing framework and research access process.</w:t>
            </w:r>
          </w:p>
          <w:p w14:paraId="2B4DFA8F" w14:textId="77777777" w:rsidR="003372FF" w:rsidRDefault="003372FF" w:rsidP="003372FF">
            <w:pPr>
              <w:rPr>
                <w:rFonts w:ascii="Arial" w:hAnsi="Arial" w:cs="Arial"/>
                <w:sz w:val="22"/>
                <w:szCs w:val="22"/>
              </w:rPr>
            </w:pPr>
          </w:p>
          <w:p w14:paraId="12E5FAE9" w14:textId="207B0A7C" w:rsidR="003372FF" w:rsidRDefault="003372FF" w:rsidP="003372FF">
            <w:pPr>
              <w:rPr>
                <w:rFonts w:ascii="Arial" w:hAnsi="Arial" w:cs="Arial"/>
                <w:sz w:val="22"/>
                <w:szCs w:val="22"/>
              </w:rPr>
            </w:pPr>
            <w:r>
              <w:rPr>
                <w:rFonts w:ascii="Arial" w:hAnsi="Arial" w:cs="Arial"/>
                <w:sz w:val="22"/>
                <w:szCs w:val="22"/>
              </w:rPr>
              <w:t>But data for its own sake is not the goal, so we are seeking to fund driver projects that showcase and strengthen the London SDE, in tight alignment with London’s wider health innovation ecosystem, and in ways that can combine the existing ‘core’ of the London SDE with ‘deep’ datasets held in our pre-eminent clinical-academic trusts.</w:t>
            </w:r>
          </w:p>
          <w:p w14:paraId="7FF3CE1C" w14:textId="77777777" w:rsidR="009C3F73" w:rsidRDefault="009C3F73" w:rsidP="00F90960">
            <w:pPr>
              <w:rPr>
                <w:rFonts w:ascii="Arial" w:hAnsi="Arial" w:cs="Arial"/>
                <w:b/>
                <w:bCs/>
                <w:color w:val="000000"/>
                <w:sz w:val="22"/>
                <w:szCs w:val="22"/>
              </w:rPr>
            </w:pPr>
          </w:p>
          <w:p w14:paraId="22C53998" w14:textId="77777777" w:rsidR="009C3F73" w:rsidRPr="00401FC2" w:rsidRDefault="009C3F73" w:rsidP="00F90960">
            <w:pPr>
              <w:rPr>
                <w:rFonts w:ascii="Arial" w:hAnsi="Arial" w:cs="Arial"/>
                <w:b/>
                <w:bCs/>
                <w:color w:val="000000"/>
                <w:sz w:val="22"/>
                <w:szCs w:val="22"/>
              </w:rPr>
            </w:pPr>
          </w:p>
          <w:p w14:paraId="66A90F8C" w14:textId="0C4230FB" w:rsidR="00A05250" w:rsidRDefault="003372FF" w:rsidP="00F90960">
            <w:pPr>
              <w:rPr>
                <w:rFonts w:ascii="Arial" w:hAnsi="Arial" w:cs="Arial"/>
                <w:b/>
                <w:bCs/>
                <w:color w:val="000000"/>
                <w:sz w:val="22"/>
                <w:szCs w:val="22"/>
              </w:rPr>
            </w:pPr>
            <w:r>
              <w:rPr>
                <w:rFonts w:ascii="Arial" w:hAnsi="Arial" w:cs="Arial"/>
                <w:b/>
                <w:bCs/>
                <w:color w:val="000000"/>
                <w:sz w:val="22"/>
                <w:szCs w:val="22"/>
              </w:rPr>
              <w:t>What we are seeking to commission</w:t>
            </w:r>
          </w:p>
          <w:p w14:paraId="4283DBC1" w14:textId="77777777" w:rsidR="003372FF" w:rsidRDefault="003372FF" w:rsidP="00F90960">
            <w:pPr>
              <w:rPr>
                <w:rFonts w:ascii="Arial" w:hAnsi="Arial" w:cs="Arial"/>
                <w:b/>
                <w:bCs/>
                <w:color w:val="000000"/>
                <w:sz w:val="22"/>
                <w:szCs w:val="22"/>
              </w:rPr>
            </w:pPr>
          </w:p>
          <w:p w14:paraId="01BE57C1" w14:textId="77777777" w:rsidR="003372FF" w:rsidRDefault="003372FF" w:rsidP="003372FF">
            <w:pPr>
              <w:rPr>
                <w:rFonts w:ascii="Arial" w:hAnsi="Arial" w:cs="Arial"/>
                <w:sz w:val="22"/>
                <w:szCs w:val="22"/>
              </w:rPr>
            </w:pPr>
            <w:r>
              <w:rPr>
                <w:rFonts w:ascii="Arial" w:hAnsi="Arial" w:cs="Arial"/>
                <w:sz w:val="22"/>
                <w:szCs w:val="22"/>
              </w:rPr>
              <w:t>To showcase and enhance the London SDE we are looking to fund three projects that:</w:t>
            </w:r>
          </w:p>
          <w:p w14:paraId="7E3929BA" w14:textId="77777777" w:rsidR="003372FF" w:rsidRPr="00386DBD" w:rsidRDefault="003372FF" w:rsidP="003372FF">
            <w:pPr>
              <w:pStyle w:val="ListParagraph"/>
              <w:numPr>
                <w:ilvl w:val="0"/>
                <w:numId w:val="26"/>
              </w:numPr>
              <w:spacing w:after="160" w:line="278" w:lineRule="auto"/>
              <w:contextualSpacing/>
              <w:rPr>
                <w:rFonts w:ascii="Arial" w:hAnsi="Arial" w:cs="Arial"/>
                <w:sz w:val="22"/>
                <w:szCs w:val="22"/>
              </w:rPr>
            </w:pPr>
            <w:r w:rsidRPr="00386DBD">
              <w:rPr>
                <w:rFonts w:ascii="Arial" w:hAnsi="Arial" w:cs="Arial"/>
                <w:sz w:val="22"/>
                <w:szCs w:val="22"/>
              </w:rPr>
              <w:t>Tackle a high-priority real</w:t>
            </w:r>
            <w:r>
              <w:rPr>
                <w:rFonts w:ascii="Arial" w:hAnsi="Arial" w:cs="Arial"/>
                <w:sz w:val="22"/>
                <w:szCs w:val="22"/>
              </w:rPr>
              <w:t>-</w:t>
            </w:r>
            <w:r w:rsidRPr="00386DBD">
              <w:rPr>
                <w:rFonts w:ascii="Arial" w:hAnsi="Arial" w:cs="Arial"/>
                <w:sz w:val="22"/>
                <w:szCs w:val="22"/>
              </w:rPr>
              <w:t>world challenge in London’s health and care system</w:t>
            </w:r>
          </w:p>
          <w:p w14:paraId="78261CB2" w14:textId="77777777" w:rsidR="005B7379" w:rsidRDefault="005B7379" w:rsidP="005B7379">
            <w:pPr>
              <w:pStyle w:val="ListParagraph"/>
              <w:spacing w:after="160" w:line="278" w:lineRule="auto"/>
              <w:ind w:left="360"/>
              <w:contextualSpacing/>
              <w:rPr>
                <w:rFonts w:ascii="Arial" w:hAnsi="Arial" w:cs="Arial"/>
                <w:sz w:val="22"/>
                <w:szCs w:val="22"/>
              </w:rPr>
            </w:pPr>
          </w:p>
          <w:p w14:paraId="7202C1A0" w14:textId="1B5DCA49" w:rsidR="003372FF" w:rsidRPr="00386DBD" w:rsidRDefault="003372FF" w:rsidP="003372FF">
            <w:pPr>
              <w:pStyle w:val="ListParagraph"/>
              <w:numPr>
                <w:ilvl w:val="0"/>
                <w:numId w:val="26"/>
              </w:numPr>
              <w:spacing w:after="160" w:line="278" w:lineRule="auto"/>
              <w:contextualSpacing/>
              <w:rPr>
                <w:rFonts w:ascii="Arial" w:hAnsi="Arial" w:cs="Arial"/>
                <w:sz w:val="22"/>
                <w:szCs w:val="22"/>
              </w:rPr>
            </w:pPr>
            <w:r>
              <w:rPr>
                <w:rFonts w:ascii="Arial" w:hAnsi="Arial" w:cs="Arial"/>
                <w:sz w:val="22"/>
                <w:szCs w:val="22"/>
              </w:rPr>
              <w:t xml:space="preserve">Demonstrate </w:t>
            </w:r>
            <w:r w:rsidRPr="00386DBD">
              <w:rPr>
                <w:rFonts w:ascii="Arial" w:hAnsi="Arial" w:cs="Arial"/>
                <w:sz w:val="22"/>
                <w:szCs w:val="22"/>
              </w:rPr>
              <w:t xml:space="preserve">the </w:t>
            </w:r>
            <w:r>
              <w:rPr>
                <w:rFonts w:ascii="Arial" w:hAnsi="Arial" w:cs="Arial"/>
                <w:sz w:val="22"/>
                <w:szCs w:val="22"/>
              </w:rPr>
              <w:t xml:space="preserve">utility of </w:t>
            </w:r>
            <w:r w:rsidRPr="00386DBD">
              <w:rPr>
                <w:rFonts w:ascii="Arial" w:hAnsi="Arial" w:cs="Arial"/>
                <w:sz w:val="22"/>
                <w:szCs w:val="22"/>
              </w:rPr>
              <w:t>infrastructure in ways that:</w:t>
            </w:r>
          </w:p>
          <w:p w14:paraId="6ECB0E09" w14:textId="77777777" w:rsidR="003372FF" w:rsidRDefault="003372FF" w:rsidP="003372FF">
            <w:pPr>
              <w:pStyle w:val="ListParagraph"/>
              <w:numPr>
                <w:ilvl w:val="1"/>
                <w:numId w:val="26"/>
              </w:numPr>
              <w:spacing w:after="160" w:line="278" w:lineRule="auto"/>
              <w:contextualSpacing/>
              <w:rPr>
                <w:rFonts w:ascii="Arial" w:hAnsi="Arial" w:cs="Arial"/>
                <w:sz w:val="22"/>
                <w:szCs w:val="22"/>
              </w:rPr>
            </w:pPr>
            <w:r>
              <w:rPr>
                <w:rFonts w:ascii="Arial" w:hAnsi="Arial" w:cs="Arial"/>
                <w:sz w:val="22"/>
                <w:szCs w:val="22"/>
              </w:rPr>
              <w:lastRenderedPageBreak/>
              <w:t xml:space="preserve">Make use of the benefits of a large-linked population </w:t>
            </w:r>
            <w:r w:rsidRPr="00386DBD">
              <w:rPr>
                <w:rFonts w:ascii="Arial" w:hAnsi="Arial" w:cs="Arial"/>
                <w:sz w:val="22"/>
                <w:szCs w:val="22"/>
              </w:rPr>
              <w:t xml:space="preserve">data </w:t>
            </w:r>
            <w:r>
              <w:rPr>
                <w:rFonts w:ascii="Arial" w:hAnsi="Arial" w:cs="Arial"/>
                <w:sz w:val="22"/>
                <w:szCs w:val="22"/>
              </w:rPr>
              <w:t>set covering structured GP data and commissioning datasets</w:t>
            </w:r>
          </w:p>
          <w:p w14:paraId="060AA51D" w14:textId="77777777" w:rsidR="00FD2833" w:rsidRPr="00FD2833" w:rsidRDefault="00FD2833" w:rsidP="00FD2833"/>
          <w:p w14:paraId="7EE6534C" w14:textId="11D913DB" w:rsidR="003372FF" w:rsidRPr="00386DBD" w:rsidRDefault="003372FF" w:rsidP="003372FF">
            <w:pPr>
              <w:pStyle w:val="ListParagraph"/>
              <w:numPr>
                <w:ilvl w:val="1"/>
                <w:numId w:val="26"/>
              </w:numPr>
              <w:spacing w:after="160" w:line="278" w:lineRule="auto"/>
              <w:contextualSpacing/>
              <w:rPr>
                <w:rFonts w:ascii="Arial" w:hAnsi="Arial" w:cs="Arial"/>
                <w:sz w:val="22"/>
                <w:szCs w:val="22"/>
              </w:rPr>
            </w:pPr>
            <w:r>
              <w:rPr>
                <w:rFonts w:ascii="Arial" w:hAnsi="Arial" w:cs="Arial"/>
                <w:sz w:val="22"/>
                <w:szCs w:val="22"/>
              </w:rPr>
              <w:t>Augment</w:t>
            </w:r>
            <w:r w:rsidRPr="00386DBD">
              <w:rPr>
                <w:rFonts w:ascii="Arial" w:hAnsi="Arial" w:cs="Arial"/>
                <w:sz w:val="22"/>
                <w:szCs w:val="22"/>
              </w:rPr>
              <w:t xml:space="preserve"> assets available in the London SDE, either through new ingestion, curation, and use</w:t>
            </w:r>
            <w:r>
              <w:rPr>
                <w:rFonts w:ascii="Arial" w:hAnsi="Arial" w:cs="Arial"/>
                <w:sz w:val="22"/>
                <w:szCs w:val="22"/>
              </w:rPr>
              <w:t xml:space="preserve"> (e.g. of pathology data)</w:t>
            </w:r>
            <w:r w:rsidRPr="00386DBD">
              <w:rPr>
                <w:rFonts w:ascii="Arial" w:hAnsi="Arial" w:cs="Arial"/>
                <w:sz w:val="22"/>
                <w:szCs w:val="22"/>
              </w:rPr>
              <w:t>; and/or linkage with trust data assets through six-safes compliant federation / collaboration mechanisms</w:t>
            </w:r>
          </w:p>
          <w:p w14:paraId="3AD869C0" w14:textId="77777777" w:rsidR="005B7379" w:rsidRDefault="005B7379" w:rsidP="005B7379">
            <w:pPr>
              <w:pStyle w:val="ListParagraph"/>
              <w:spacing w:after="160" w:line="278" w:lineRule="auto"/>
              <w:ind w:left="360"/>
              <w:contextualSpacing/>
              <w:rPr>
                <w:rFonts w:ascii="Arial" w:hAnsi="Arial" w:cs="Arial"/>
                <w:sz w:val="22"/>
                <w:szCs w:val="22"/>
              </w:rPr>
            </w:pPr>
          </w:p>
          <w:p w14:paraId="65167754" w14:textId="1924FBB1" w:rsidR="003372FF" w:rsidRPr="00386DBD" w:rsidRDefault="003372FF" w:rsidP="003372FF">
            <w:pPr>
              <w:pStyle w:val="ListParagraph"/>
              <w:numPr>
                <w:ilvl w:val="0"/>
                <w:numId w:val="26"/>
              </w:numPr>
              <w:spacing w:after="160" w:line="278" w:lineRule="auto"/>
              <w:contextualSpacing/>
              <w:rPr>
                <w:rFonts w:ascii="Arial" w:hAnsi="Arial" w:cs="Arial"/>
                <w:sz w:val="22"/>
                <w:szCs w:val="22"/>
              </w:rPr>
            </w:pPr>
            <w:r w:rsidRPr="00386DBD">
              <w:rPr>
                <w:rFonts w:ascii="Arial" w:hAnsi="Arial" w:cs="Arial"/>
                <w:sz w:val="22"/>
                <w:szCs w:val="22"/>
              </w:rPr>
              <w:t>‘Drive’ the translation of research insights into implementation and impact, through partnerships across existing units in London’s Innovation Ecosystem</w:t>
            </w:r>
            <w:r>
              <w:rPr>
                <w:rFonts w:ascii="Arial" w:hAnsi="Arial" w:cs="Arial"/>
                <w:sz w:val="22"/>
                <w:szCs w:val="22"/>
              </w:rPr>
              <w:t xml:space="preserve"> (see ‘C’ below), and with those accountable for operational adoption</w:t>
            </w:r>
            <w:r w:rsidRPr="00386DBD">
              <w:rPr>
                <w:rFonts w:ascii="Arial" w:hAnsi="Arial" w:cs="Arial"/>
                <w:sz w:val="22"/>
                <w:szCs w:val="22"/>
              </w:rPr>
              <w:t xml:space="preserve">. In </w:t>
            </w:r>
            <w:r>
              <w:rPr>
                <w:rFonts w:ascii="Arial" w:hAnsi="Arial" w:cs="Arial"/>
                <w:sz w:val="22"/>
                <w:szCs w:val="22"/>
              </w:rPr>
              <w:t xml:space="preserve">considering routes to implementation, projects should </w:t>
            </w:r>
            <w:r w:rsidRPr="00386DBD">
              <w:rPr>
                <w:rFonts w:ascii="Arial" w:hAnsi="Arial" w:cs="Arial"/>
                <w:sz w:val="22"/>
                <w:szCs w:val="22"/>
              </w:rPr>
              <w:t xml:space="preserve">consider the role of OneLondon Products, such as the London Care Record or Universal Care Plan, in surfacing </w:t>
            </w:r>
            <w:proofErr w:type="spellStart"/>
            <w:r>
              <w:rPr>
                <w:rFonts w:ascii="Arial" w:hAnsi="Arial" w:cs="Arial"/>
                <w:sz w:val="22"/>
                <w:szCs w:val="22"/>
              </w:rPr>
              <w:t>contextualised</w:t>
            </w:r>
            <w:proofErr w:type="spellEnd"/>
            <w:r>
              <w:rPr>
                <w:rFonts w:ascii="Arial" w:hAnsi="Arial" w:cs="Arial"/>
                <w:sz w:val="22"/>
                <w:szCs w:val="22"/>
              </w:rPr>
              <w:t xml:space="preserve"> </w:t>
            </w:r>
            <w:r w:rsidRPr="00386DBD">
              <w:rPr>
                <w:rFonts w:ascii="Arial" w:hAnsi="Arial" w:cs="Arial"/>
                <w:sz w:val="22"/>
                <w:szCs w:val="22"/>
              </w:rPr>
              <w:t xml:space="preserve">clinical information; and/or the role of </w:t>
            </w:r>
            <w:r>
              <w:rPr>
                <w:rFonts w:ascii="Arial" w:hAnsi="Arial" w:cs="Arial"/>
                <w:sz w:val="22"/>
                <w:szCs w:val="22"/>
              </w:rPr>
              <w:t>Federated Data Platform (FDP)</w:t>
            </w:r>
            <w:r w:rsidRPr="00386DBD">
              <w:rPr>
                <w:rFonts w:ascii="Arial" w:hAnsi="Arial" w:cs="Arial"/>
                <w:sz w:val="22"/>
                <w:szCs w:val="22"/>
              </w:rPr>
              <w:t xml:space="preserve"> products in making aggregate outputs available for operational </w:t>
            </w:r>
            <w:r>
              <w:rPr>
                <w:rFonts w:ascii="Arial" w:hAnsi="Arial" w:cs="Arial"/>
                <w:sz w:val="22"/>
                <w:szCs w:val="22"/>
              </w:rPr>
              <w:t>and reporting purposes</w:t>
            </w:r>
            <w:r w:rsidRPr="00386DBD">
              <w:rPr>
                <w:rFonts w:ascii="Arial" w:hAnsi="Arial" w:cs="Arial"/>
                <w:sz w:val="22"/>
                <w:szCs w:val="22"/>
              </w:rPr>
              <w:t>.</w:t>
            </w:r>
          </w:p>
          <w:p w14:paraId="29ECC0F0" w14:textId="5F068B90" w:rsidR="003372FF" w:rsidRDefault="003372FF" w:rsidP="003372FF">
            <w:pPr>
              <w:rPr>
                <w:rFonts w:ascii="Arial" w:hAnsi="Arial" w:cs="Arial"/>
                <w:sz w:val="22"/>
                <w:szCs w:val="22"/>
              </w:rPr>
            </w:pPr>
            <w:r>
              <w:rPr>
                <w:rFonts w:ascii="Arial" w:hAnsi="Arial" w:cs="Arial"/>
                <w:sz w:val="22"/>
                <w:szCs w:val="22"/>
              </w:rPr>
              <w:t xml:space="preserve">To enable these driver projects, we are making available up to </w:t>
            </w:r>
            <w:r w:rsidRPr="00F153CE">
              <w:rPr>
                <w:rFonts w:ascii="Arial" w:hAnsi="Arial" w:cs="Arial"/>
                <w:b/>
                <w:bCs/>
                <w:sz w:val="22"/>
                <w:szCs w:val="22"/>
              </w:rPr>
              <w:t>£250,000 of funding</w:t>
            </w:r>
            <w:r>
              <w:rPr>
                <w:rFonts w:ascii="Arial" w:hAnsi="Arial" w:cs="Arial"/>
                <w:sz w:val="22"/>
                <w:szCs w:val="22"/>
              </w:rPr>
              <w:t xml:space="preserve">, for each of three successful bids. Each project should last 12 </w:t>
            </w:r>
            <w:proofErr w:type="gramStart"/>
            <w:r>
              <w:rPr>
                <w:rFonts w:ascii="Arial" w:hAnsi="Arial" w:cs="Arial"/>
                <w:sz w:val="22"/>
                <w:szCs w:val="22"/>
              </w:rPr>
              <w:t>months</w:t>
            </w:r>
            <w:proofErr w:type="gramEnd"/>
            <w:r>
              <w:rPr>
                <w:rFonts w:ascii="Arial" w:hAnsi="Arial" w:cs="Arial"/>
                <w:sz w:val="22"/>
                <w:szCs w:val="22"/>
              </w:rPr>
              <w:t xml:space="preserve"> and the call is open to employees of trusts and/ or HEIs (the investigator team contracts should extend beyond the project timeframe). </w:t>
            </w:r>
            <w:r w:rsidR="005B7379" w:rsidRPr="005B7379">
              <w:rPr>
                <w:rFonts w:ascii="Arial" w:hAnsi="Arial" w:cs="Arial"/>
                <w:sz w:val="22"/>
                <w:szCs w:val="22"/>
              </w:rPr>
              <w:t xml:space="preserve">The funding can be </w:t>
            </w:r>
            <w:proofErr w:type="spellStart"/>
            <w:r w:rsidR="005B7379" w:rsidRPr="005B7379">
              <w:rPr>
                <w:rFonts w:ascii="Arial" w:hAnsi="Arial" w:cs="Arial"/>
                <w:sz w:val="22"/>
                <w:szCs w:val="22"/>
              </w:rPr>
              <w:t>utilised</w:t>
            </w:r>
            <w:proofErr w:type="spellEnd"/>
            <w:r w:rsidR="005B7379" w:rsidRPr="005B7379">
              <w:rPr>
                <w:rFonts w:ascii="Arial" w:hAnsi="Arial" w:cs="Arial"/>
                <w:sz w:val="22"/>
                <w:szCs w:val="22"/>
              </w:rPr>
              <w:t xml:space="preserve"> for directly incurred and directly allocated costs (but the funding does not cover indirect costs).</w:t>
            </w:r>
            <w:r w:rsidR="005B7379">
              <w:rPr>
                <w:rFonts w:ascii="Arial" w:hAnsi="Arial" w:cs="Arial"/>
                <w:sz w:val="22"/>
                <w:szCs w:val="22"/>
              </w:rPr>
              <w:t xml:space="preserve"> </w:t>
            </w:r>
            <w:r>
              <w:rPr>
                <w:rFonts w:ascii="Arial" w:hAnsi="Arial" w:cs="Arial"/>
                <w:sz w:val="22"/>
                <w:szCs w:val="22"/>
              </w:rPr>
              <w:t>Successful applicants will have flexibility in the use of that resource to deliver the project, noting that we expect it to be spent on activities such as:</w:t>
            </w:r>
          </w:p>
          <w:p w14:paraId="7AB26E7B" w14:textId="77777777" w:rsidR="003372FF" w:rsidRDefault="003372FF" w:rsidP="003372FF">
            <w:pPr>
              <w:pStyle w:val="ListParagraph"/>
              <w:numPr>
                <w:ilvl w:val="0"/>
                <w:numId w:val="28"/>
              </w:numPr>
              <w:spacing w:after="160" w:line="278" w:lineRule="auto"/>
              <w:contextualSpacing/>
              <w:rPr>
                <w:rFonts w:ascii="Arial" w:hAnsi="Arial" w:cs="Arial"/>
                <w:sz w:val="22"/>
                <w:szCs w:val="22"/>
              </w:rPr>
            </w:pPr>
            <w:r>
              <w:rPr>
                <w:rFonts w:ascii="Arial" w:hAnsi="Arial" w:cs="Arial"/>
                <w:sz w:val="22"/>
                <w:szCs w:val="22"/>
              </w:rPr>
              <w:t>Data engineering resource for data pipeline development</w:t>
            </w:r>
          </w:p>
          <w:p w14:paraId="2A4566D6" w14:textId="77777777" w:rsidR="003372FF" w:rsidRDefault="003372FF" w:rsidP="003372FF">
            <w:pPr>
              <w:pStyle w:val="ListParagraph"/>
              <w:numPr>
                <w:ilvl w:val="0"/>
                <w:numId w:val="28"/>
              </w:numPr>
              <w:spacing w:after="160" w:line="278" w:lineRule="auto"/>
              <w:contextualSpacing/>
              <w:rPr>
                <w:rFonts w:ascii="Arial" w:hAnsi="Arial" w:cs="Arial"/>
                <w:sz w:val="22"/>
                <w:szCs w:val="22"/>
              </w:rPr>
            </w:pPr>
            <w:r>
              <w:rPr>
                <w:rFonts w:ascii="Arial" w:hAnsi="Arial" w:cs="Arial"/>
                <w:sz w:val="22"/>
                <w:szCs w:val="22"/>
              </w:rPr>
              <w:t>Data curation and clinical validation</w:t>
            </w:r>
          </w:p>
          <w:p w14:paraId="4386E6D9" w14:textId="77777777" w:rsidR="003372FF" w:rsidRPr="00FF6D2F" w:rsidRDefault="003372FF" w:rsidP="003372FF">
            <w:pPr>
              <w:pStyle w:val="ListParagraph"/>
              <w:numPr>
                <w:ilvl w:val="0"/>
                <w:numId w:val="28"/>
              </w:numPr>
              <w:spacing w:after="160" w:line="278" w:lineRule="auto"/>
              <w:contextualSpacing/>
              <w:rPr>
                <w:rFonts w:ascii="Arial" w:hAnsi="Arial" w:cs="Arial"/>
                <w:sz w:val="22"/>
                <w:szCs w:val="22"/>
              </w:rPr>
            </w:pPr>
            <w:r w:rsidRPr="00FF6D2F">
              <w:rPr>
                <w:rFonts w:ascii="Arial" w:hAnsi="Arial" w:cs="Arial"/>
                <w:sz w:val="22"/>
                <w:szCs w:val="22"/>
              </w:rPr>
              <w:t>Analyst resources to undertake health systems research and data science tasks</w:t>
            </w:r>
          </w:p>
          <w:p w14:paraId="2952FB22" w14:textId="77777777" w:rsidR="003372FF" w:rsidRPr="00FF6D2F" w:rsidRDefault="003372FF" w:rsidP="003372FF">
            <w:pPr>
              <w:pStyle w:val="ListParagraph"/>
              <w:numPr>
                <w:ilvl w:val="0"/>
                <w:numId w:val="28"/>
              </w:numPr>
              <w:spacing w:after="160" w:line="278" w:lineRule="auto"/>
              <w:contextualSpacing/>
              <w:rPr>
                <w:rFonts w:ascii="Arial" w:hAnsi="Arial" w:cs="Arial"/>
                <w:sz w:val="22"/>
                <w:szCs w:val="22"/>
              </w:rPr>
            </w:pPr>
            <w:r w:rsidRPr="00FF6D2F">
              <w:rPr>
                <w:rFonts w:ascii="Arial" w:hAnsi="Arial" w:cs="Arial"/>
                <w:sz w:val="22"/>
                <w:szCs w:val="22"/>
              </w:rPr>
              <w:t>Compute resources</w:t>
            </w:r>
          </w:p>
          <w:p w14:paraId="6F791B32" w14:textId="77777777" w:rsidR="003372FF" w:rsidRPr="00FF6D2F" w:rsidRDefault="003372FF" w:rsidP="003372FF">
            <w:pPr>
              <w:pStyle w:val="ListParagraph"/>
              <w:numPr>
                <w:ilvl w:val="0"/>
                <w:numId w:val="28"/>
              </w:numPr>
              <w:spacing w:after="160" w:line="278" w:lineRule="auto"/>
              <w:contextualSpacing/>
              <w:rPr>
                <w:rFonts w:ascii="Arial" w:hAnsi="Arial" w:cs="Arial"/>
                <w:sz w:val="22"/>
                <w:szCs w:val="22"/>
              </w:rPr>
            </w:pPr>
            <w:r w:rsidRPr="00FF6D2F">
              <w:rPr>
                <w:rFonts w:ascii="Arial" w:hAnsi="Arial" w:cs="Arial"/>
                <w:sz w:val="22"/>
                <w:szCs w:val="22"/>
              </w:rPr>
              <w:t>Patient and public engagement activities</w:t>
            </w:r>
          </w:p>
          <w:p w14:paraId="141530D2" w14:textId="77777777" w:rsidR="003372FF" w:rsidRPr="00FF6D2F" w:rsidRDefault="003372FF" w:rsidP="003372FF">
            <w:pPr>
              <w:pStyle w:val="ListParagraph"/>
              <w:numPr>
                <w:ilvl w:val="0"/>
                <w:numId w:val="28"/>
              </w:numPr>
              <w:spacing w:after="160" w:line="278" w:lineRule="auto"/>
              <w:contextualSpacing/>
              <w:rPr>
                <w:rFonts w:ascii="Arial" w:hAnsi="Arial" w:cs="Arial"/>
                <w:sz w:val="22"/>
                <w:szCs w:val="22"/>
              </w:rPr>
            </w:pPr>
            <w:r w:rsidRPr="00FF6D2F">
              <w:rPr>
                <w:rFonts w:ascii="Arial" w:hAnsi="Arial" w:cs="Arial"/>
                <w:sz w:val="22"/>
                <w:szCs w:val="22"/>
              </w:rPr>
              <w:t>Implementation support, blueprinting, and scale-up plan</w:t>
            </w:r>
          </w:p>
          <w:p w14:paraId="0BFEB219" w14:textId="77777777" w:rsidR="003372FF" w:rsidRPr="00FF6D2F" w:rsidRDefault="003372FF" w:rsidP="003372FF">
            <w:pPr>
              <w:pStyle w:val="ListParagraph"/>
              <w:numPr>
                <w:ilvl w:val="0"/>
                <w:numId w:val="28"/>
              </w:numPr>
              <w:spacing w:after="160" w:line="278" w:lineRule="auto"/>
              <w:contextualSpacing/>
              <w:rPr>
                <w:rFonts w:ascii="Arial" w:hAnsi="Arial" w:cs="Arial"/>
                <w:sz w:val="22"/>
                <w:szCs w:val="22"/>
              </w:rPr>
            </w:pPr>
            <w:r w:rsidRPr="00FF6D2F">
              <w:rPr>
                <w:rFonts w:ascii="Arial" w:hAnsi="Arial" w:cs="Arial"/>
                <w:sz w:val="22"/>
                <w:szCs w:val="22"/>
              </w:rPr>
              <w:t>Dissemination activities</w:t>
            </w:r>
          </w:p>
          <w:p w14:paraId="45031956" w14:textId="77777777" w:rsidR="003372FF" w:rsidRDefault="003372FF" w:rsidP="003372FF">
            <w:pPr>
              <w:rPr>
                <w:rFonts w:ascii="Arial" w:hAnsi="Arial" w:cs="Arial"/>
                <w:sz w:val="22"/>
                <w:szCs w:val="22"/>
              </w:rPr>
            </w:pPr>
            <w:r>
              <w:rPr>
                <w:rFonts w:ascii="Arial" w:hAnsi="Arial" w:cs="Arial"/>
                <w:sz w:val="22"/>
                <w:szCs w:val="22"/>
              </w:rPr>
              <w:t xml:space="preserve">To help </w:t>
            </w:r>
            <w:proofErr w:type="spellStart"/>
            <w:r>
              <w:rPr>
                <w:rFonts w:ascii="Arial" w:hAnsi="Arial" w:cs="Arial"/>
                <w:sz w:val="22"/>
                <w:szCs w:val="22"/>
              </w:rPr>
              <w:t>mobilise</w:t>
            </w:r>
            <w:proofErr w:type="spellEnd"/>
            <w:r>
              <w:rPr>
                <w:rFonts w:ascii="Arial" w:hAnsi="Arial" w:cs="Arial"/>
                <w:sz w:val="22"/>
                <w:szCs w:val="22"/>
              </w:rPr>
              <w:t xml:space="preserve"> and coordinate the Innovation Ecosystem in London we are looking for bids from consortia that can demonstrate:</w:t>
            </w:r>
          </w:p>
          <w:p w14:paraId="22EFD12F" w14:textId="77777777" w:rsidR="003372FF" w:rsidRDefault="003372FF" w:rsidP="003372FF">
            <w:pPr>
              <w:pStyle w:val="ListParagraph"/>
              <w:numPr>
                <w:ilvl w:val="0"/>
                <w:numId w:val="27"/>
              </w:numPr>
              <w:spacing w:after="160" w:line="278" w:lineRule="auto"/>
              <w:contextualSpacing/>
              <w:rPr>
                <w:rFonts w:ascii="Arial" w:hAnsi="Arial" w:cs="Arial"/>
                <w:sz w:val="22"/>
                <w:szCs w:val="22"/>
              </w:rPr>
            </w:pPr>
            <w:r>
              <w:rPr>
                <w:rFonts w:ascii="Arial" w:hAnsi="Arial" w:cs="Arial"/>
                <w:b/>
                <w:bCs/>
                <w:sz w:val="22"/>
                <w:szCs w:val="22"/>
              </w:rPr>
              <w:t xml:space="preserve">The benefit of using a longitudinal population health dataset to support actionable insights at scale in London </w:t>
            </w:r>
            <w:r w:rsidRPr="00310CF7">
              <w:rPr>
                <w:rFonts w:ascii="Arial" w:hAnsi="Arial" w:cs="Arial"/>
                <w:sz w:val="22"/>
                <w:szCs w:val="22"/>
              </w:rPr>
              <w:t>(</w:t>
            </w:r>
            <w:r>
              <w:rPr>
                <w:rFonts w:ascii="Arial" w:hAnsi="Arial" w:cs="Arial"/>
                <w:sz w:val="22"/>
                <w:szCs w:val="22"/>
              </w:rPr>
              <w:t>i.e. operating across at least two ICS areas).</w:t>
            </w:r>
          </w:p>
          <w:p w14:paraId="6538C2DA" w14:textId="77777777" w:rsidR="003372FF" w:rsidRDefault="003372FF" w:rsidP="003372FF">
            <w:pPr>
              <w:pStyle w:val="ListParagraph"/>
              <w:numPr>
                <w:ilvl w:val="0"/>
                <w:numId w:val="27"/>
              </w:numPr>
              <w:spacing w:after="160" w:line="278" w:lineRule="auto"/>
              <w:contextualSpacing/>
              <w:rPr>
                <w:rFonts w:ascii="Arial" w:hAnsi="Arial" w:cs="Arial"/>
                <w:sz w:val="22"/>
                <w:szCs w:val="22"/>
              </w:rPr>
            </w:pPr>
            <w:r w:rsidRPr="00F153CE">
              <w:rPr>
                <w:rFonts w:ascii="Arial" w:hAnsi="Arial" w:cs="Arial"/>
                <w:b/>
                <w:bCs/>
                <w:sz w:val="22"/>
                <w:szCs w:val="22"/>
              </w:rPr>
              <w:t>Delivery system sponsorship</w:t>
            </w:r>
            <w:r>
              <w:rPr>
                <w:rFonts w:ascii="Arial" w:hAnsi="Arial" w:cs="Arial"/>
                <w:sz w:val="22"/>
                <w:szCs w:val="22"/>
              </w:rPr>
              <w:t xml:space="preserve"> – with demonstrable support from participant ICB CMOs and relevant provider collaboratives to </w:t>
            </w:r>
            <w:proofErr w:type="spellStart"/>
            <w:r>
              <w:rPr>
                <w:rFonts w:ascii="Arial" w:hAnsi="Arial" w:cs="Arial"/>
                <w:sz w:val="22"/>
                <w:szCs w:val="22"/>
              </w:rPr>
              <w:t>prioritise</w:t>
            </w:r>
            <w:proofErr w:type="spellEnd"/>
            <w:r>
              <w:rPr>
                <w:rFonts w:ascii="Arial" w:hAnsi="Arial" w:cs="Arial"/>
                <w:sz w:val="22"/>
                <w:szCs w:val="22"/>
              </w:rPr>
              <w:t xml:space="preserve"> the work and enable scale-up.</w:t>
            </w:r>
          </w:p>
          <w:p w14:paraId="4D9809AC" w14:textId="77777777" w:rsidR="003372FF" w:rsidRPr="00F153CE" w:rsidRDefault="003372FF" w:rsidP="003372FF">
            <w:pPr>
              <w:pStyle w:val="ListParagraph"/>
              <w:numPr>
                <w:ilvl w:val="0"/>
                <w:numId w:val="27"/>
              </w:numPr>
              <w:spacing w:after="160" w:line="278" w:lineRule="auto"/>
              <w:contextualSpacing/>
              <w:rPr>
                <w:rFonts w:ascii="Arial" w:hAnsi="Arial" w:cs="Arial"/>
                <w:sz w:val="22"/>
                <w:szCs w:val="22"/>
              </w:rPr>
            </w:pPr>
            <w:r w:rsidRPr="00F153CE">
              <w:rPr>
                <w:rFonts w:ascii="Arial" w:hAnsi="Arial" w:cs="Arial"/>
                <w:b/>
                <w:bCs/>
                <w:sz w:val="22"/>
                <w:szCs w:val="22"/>
              </w:rPr>
              <w:t>Collaboration across the NHS and NIHR infrastructure</w:t>
            </w:r>
            <w:r w:rsidRPr="00F153CE">
              <w:rPr>
                <w:rFonts w:ascii="Arial" w:hAnsi="Arial" w:cs="Arial"/>
                <w:sz w:val="22"/>
                <w:szCs w:val="22"/>
              </w:rPr>
              <w:t xml:space="preserve">. This could include input from </w:t>
            </w:r>
            <w:r>
              <w:rPr>
                <w:rFonts w:ascii="Arial" w:hAnsi="Arial" w:cs="Arial"/>
                <w:sz w:val="22"/>
                <w:szCs w:val="22"/>
              </w:rPr>
              <w:t>any/all local NIHR units (</w:t>
            </w:r>
            <w:r w:rsidRPr="00F153CE">
              <w:rPr>
                <w:rFonts w:ascii="Arial" w:hAnsi="Arial" w:cs="Arial"/>
                <w:sz w:val="22"/>
                <w:szCs w:val="22"/>
              </w:rPr>
              <w:t>BRCs, RDNs, ARCs</w:t>
            </w:r>
            <w:r>
              <w:rPr>
                <w:rFonts w:ascii="Arial" w:hAnsi="Arial" w:cs="Arial"/>
                <w:sz w:val="22"/>
                <w:szCs w:val="22"/>
              </w:rPr>
              <w:t>)</w:t>
            </w:r>
            <w:r w:rsidRPr="00F153CE">
              <w:rPr>
                <w:rFonts w:ascii="Arial" w:hAnsi="Arial" w:cs="Arial"/>
                <w:sz w:val="22"/>
                <w:szCs w:val="22"/>
              </w:rPr>
              <w:t>, and/or CEGs as ‘effector functions’ that help blueprint how research artefacts, insights, or products would be implemented in</w:t>
            </w:r>
            <w:r>
              <w:rPr>
                <w:rFonts w:ascii="Arial" w:hAnsi="Arial" w:cs="Arial"/>
                <w:sz w:val="22"/>
                <w:szCs w:val="22"/>
              </w:rPr>
              <w:t xml:space="preserve"> </w:t>
            </w:r>
            <w:r w:rsidRPr="00F153CE">
              <w:rPr>
                <w:rFonts w:ascii="Arial" w:hAnsi="Arial" w:cs="Arial"/>
                <w:sz w:val="22"/>
                <w:szCs w:val="22"/>
              </w:rPr>
              <w:t xml:space="preserve">clinical-operational settings </w:t>
            </w:r>
            <w:r>
              <w:rPr>
                <w:rFonts w:ascii="Arial" w:hAnsi="Arial" w:cs="Arial"/>
                <w:sz w:val="22"/>
                <w:szCs w:val="22"/>
              </w:rPr>
              <w:t>in practice</w:t>
            </w:r>
            <w:r w:rsidRPr="00F153CE">
              <w:rPr>
                <w:rFonts w:ascii="Arial" w:hAnsi="Arial" w:cs="Arial"/>
                <w:sz w:val="22"/>
                <w:szCs w:val="22"/>
              </w:rPr>
              <w:t>.</w:t>
            </w:r>
          </w:p>
          <w:p w14:paraId="5CB7FB93" w14:textId="77777777" w:rsidR="003372FF" w:rsidRDefault="003372FF" w:rsidP="003372FF">
            <w:pPr>
              <w:pStyle w:val="ListParagraph"/>
              <w:numPr>
                <w:ilvl w:val="0"/>
                <w:numId w:val="27"/>
              </w:numPr>
              <w:spacing w:after="160" w:line="278" w:lineRule="auto"/>
              <w:contextualSpacing/>
              <w:rPr>
                <w:rFonts w:ascii="Arial" w:hAnsi="Arial" w:cs="Arial"/>
                <w:sz w:val="22"/>
                <w:szCs w:val="22"/>
              </w:rPr>
            </w:pPr>
            <w:r w:rsidRPr="00F153CE">
              <w:rPr>
                <w:rFonts w:ascii="Arial" w:hAnsi="Arial" w:cs="Arial"/>
                <w:b/>
                <w:bCs/>
                <w:sz w:val="22"/>
                <w:szCs w:val="22"/>
              </w:rPr>
              <w:t xml:space="preserve">Strategic </w:t>
            </w:r>
            <w:r>
              <w:rPr>
                <w:rFonts w:ascii="Arial" w:hAnsi="Arial" w:cs="Arial"/>
                <w:b/>
                <w:bCs/>
                <w:sz w:val="22"/>
                <w:szCs w:val="22"/>
              </w:rPr>
              <w:t xml:space="preserve">innovation </w:t>
            </w:r>
            <w:r w:rsidRPr="00F153CE">
              <w:rPr>
                <w:rFonts w:ascii="Arial" w:hAnsi="Arial" w:cs="Arial"/>
                <w:b/>
                <w:bCs/>
                <w:sz w:val="22"/>
                <w:szCs w:val="22"/>
              </w:rPr>
              <w:t>partnerships and co-investment</w:t>
            </w:r>
            <w:r w:rsidRPr="00386DBD">
              <w:rPr>
                <w:rFonts w:ascii="Arial" w:hAnsi="Arial" w:cs="Arial"/>
                <w:sz w:val="22"/>
                <w:szCs w:val="22"/>
              </w:rPr>
              <w:t xml:space="preserve"> with charities, institutes, and/or industry collaborators who are making matched-resource contributions to tackle the </w:t>
            </w:r>
            <w:r>
              <w:rPr>
                <w:rFonts w:ascii="Arial" w:hAnsi="Arial" w:cs="Arial"/>
                <w:sz w:val="22"/>
                <w:szCs w:val="22"/>
              </w:rPr>
              <w:t xml:space="preserve">selected </w:t>
            </w:r>
            <w:r w:rsidRPr="00386DBD">
              <w:rPr>
                <w:rFonts w:ascii="Arial" w:hAnsi="Arial" w:cs="Arial"/>
                <w:sz w:val="22"/>
                <w:szCs w:val="22"/>
              </w:rPr>
              <w:t>health and care challenge</w:t>
            </w:r>
            <w:r>
              <w:rPr>
                <w:rFonts w:ascii="Arial" w:hAnsi="Arial" w:cs="Arial"/>
                <w:sz w:val="22"/>
                <w:szCs w:val="22"/>
              </w:rPr>
              <w:t>.</w:t>
            </w:r>
          </w:p>
          <w:p w14:paraId="193B2C6B" w14:textId="77777777" w:rsidR="003372FF" w:rsidRPr="00310CF7" w:rsidRDefault="003372FF" w:rsidP="003372FF">
            <w:pPr>
              <w:pStyle w:val="ListParagraph"/>
              <w:numPr>
                <w:ilvl w:val="0"/>
                <w:numId w:val="27"/>
              </w:numPr>
              <w:spacing w:after="160" w:line="278" w:lineRule="auto"/>
              <w:contextualSpacing/>
              <w:rPr>
                <w:rFonts w:ascii="Arial" w:hAnsi="Arial" w:cs="Arial"/>
                <w:sz w:val="22"/>
                <w:szCs w:val="22"/>
              </w:rPr>
            </w:pPr>
            <w:r w:rsidRPr="00F153CE">
              <w:rPr>
                <w:rFonts w:ascii="Arial" w:hAnsi="Arial" w:cs="Arial"/>
                <w:b/>
                <w:bCs/>
                <w:sz w:val="22"/>
                <w:szCs w:val="22"/>
              </w:rPr>
              <w:lastRenderedPageBreak/>
              <w:t>Engagement of the public</w:t>
            </w:r>
            <w:r>
              <w:rPr>
                <w:rFonts w:ascii="Arial" w:hAnsi="Arial" w:cs="Arial"/>
                <w:sz w:val="22"/>
                <w:szCs w:val="22"/>
              </w:rPr>
              <w:t xml:space="preserve"> in terms of the specific focus of the research, and/or to explore general policy issues relating to the use of an SDE to power impactful research.</w:t>
            </w:r>
          </w:p>
          <w:p w14:paraId="4AFA6EC1" w14:textId="77777777" w:rsidR="003372FF" w:rsidRPr="00401FC2" w:rsidRDefault="003372FF" w:rsidP="00F90960">
            <w:pPr>
              <w:rPr>
                <w:rFonts w:ascii="Arial" w:hAnsi="Arial" w:cs="Arial"/>
                <w:b/>
                <w:bCs/>
                <w:color w:val="000000"/>
                <w:sz w:val="22"/>
                <w:szCs w:val="22"/>
              </w:rPr>
            </w:pPr>
          </w:p>
          <w:p w14:paraId="301D5EE4" w14:textId="77777777" w:rsidR="005B7379" w:rsidRDefault="005B7379" w:rsidP="00F90960">
            <w:pPr>
              <w:rPr>
                <w:rFonts w:ascii="Arial" w:hAnsi="Arial" w:cs="Arial"/>
                <w:b/>
                <w:bCs/>
                <w:color w:val="000000"/>
                <w:sz w:val="22"/>
                <w:szCs w:val="22"/>
              </w:rPr>
            </w:pPr>
          </w:p>
          <w:p w14:paraId="1A873877" w14:textId="37B4DA09" w:rsidR="00E57FFB" w:rsidRPr="003372FF" w:rsidRDefault="003372FF" w:rsidP="00F90960">
            <w:pPr>
              <w:rPr>
                <w:rFonts w:ascii="Arial" w:hAnsi="Arial" w:cs="Arial"/>
                <w:b/>
                <w:bCs/>
                <w:color w:val="000000"/>
                <w:sz w:val="22"/>
                <w:szCs w:val="22"/>
              </w:rPr>
            </w:pPr>
            <w:r w:rsidRPr="003372FF">
              <w:rPr>
                <w:rFonts w:ascii="Arial" w:hAnsi="Arial" w:cs="Arial"/>
                <w:b/>
                <w:bCs/>
                <w:color w:val="000000"/>
                <w:sz w:val="22"/>
                <w:szCs w:val="22"/>
              </w:rPr>
              <w:t>Application and review process</w:t>
            </w:r>
          </w:p>
          <w:p w14:paraId="4379FEB9" w14:textId="22F20DF9" w:rsidR="003372FF" w:rsidRDefault="003372FF" w:rsidP="00F90960">
            <w:pPr>
              <w:rPr>
                <w:rFonts w:ascii="Arial" w:hAnsi="Arial" w:cs="Arial"/>
                <w:color w:val="000000"/>
                <w:sz w:val="22"/>
                <w:szCs w:val="22"/>
              </w:rPr>
            </w:pPr>
            <w:r>
              <w:rPr>
                <w:rFonts w:ascii="Arial" w:hAnsi="Arial" w:cs="Arial"/>
                <w:color w:val="000000"/>
                <w:sz w:val="22"/>
                <w:szCs w:val="22"/>
              </w:rPr>
              <w:t xml:space="preserve">Please </w:t>
            </w:r>
            <w:r w:rsidR="005B7379">
              <w:rPr>
                <w:rFonts w:ascii="Arial" w:hAnsi="Arial" w:cs="Arial"/>
                <w:color w:val="000000"/>
                <w:sz w:val="22"/>
                <w:szCs w:val="22"/>
              </w:rPr>
              <w:t>complete</w:t>
            </w:r>
            <w:r>
              <w:rPr>
                <w:rFonts w:ascii="Arial" w:hAnsi="Arial" w:cs="Arial"/>
                <w:color w:val="000000"/>
                <w:sz w:val="22"/>
                <w:szCs w:val="22"/>
              </w:rPr>
              <w:t xml:space="preserve"> and submit this form together</w:t>
            </w:r>
            <w:r w:rsidR="00FD2833">
              <w:rPr>
                <w:rFonts w:ascii="Arial" w:hAnsi="Arial" w:cs="Arial"/>
                <w:color w:val="000000"/>
                <w:sz w:val="22"/>
                <w:szCs w:val="22"/>
              </w:rPr>
              <w:t xml:space="preserve"> with</w:t>
            </w:r>
            <w:r>
              <w:rPr>
                <w:rFonts w:ascii="Arial" w:hAnsi="Arial" w:cs="Arial"/>
                <w:color w:val="000000"/>
                <w:sz w:val="22"/>
                <w:szCs w:val="22"/>
              </w:rPr>
              <w:t xml:space="preserve"> 2-page CVs of each applicant </w:t>
            </w:r>
            <w:r w:rsidR="00FD2833">
              <w:rPr>
                <w:rFonts w:ascii="Arial" w:hAnsi="Arial" w:cs="Arial"/>
                <w:color w:val="000000"/>
                <w:sz w:val="22"/>
                <w:szCs w:val="22"/>
              </w:rPr>
              <w:t xml:space="preserve">and any letters of support for your application </w:t>
            </w:r>
            <w:r>
              <w:rPr>
                <w:rFonts w:ascii="Arial" w:hAnsi="Arial" w:cs="Arial"/>
                <w:color w:val="000000"/>
                <w:sz w:val="22"/>
                <w:szCs w:val="22"/>
              </w:rPr>
              <w:t xml:space="preserve">by </w:t>
            </w:r>
            <w:r w:rsidR="00FD2833">
              <w:rPr>
                <w:rFonts w:ascii="Arial" w:hAnsi="Arial" w:cs="Arial"/>
                <w:color w:val="000000"/>
                <w:sz w:val="22"/>
                <w:szCs w:val="22"/>
              </w:rPr>
              <w:t>17:00 on 31</w:t>
            </w:r>
            <w:r w:rsidR="00FD2833" w:rsidRPr="00FD2833">
              <w:rPr>
                <w:rFonts w:ascii="Arial" w:hAnsi="Arial" w:cs="Arial"/>
                <w:color w:val="000000"/>
                <w:sz w:val="22"/>
                <w:szCs w:val="22"/>
                <w:vertAlign w:val="superscript"/>
              </w:rPr>
              <w:t>st</w:t>
            </w:r>
            <w:r w:rsidR="00FD2833">
              <w:rPr>
                <w:rFonts w:ascii="Arial" w:hAnsi="Arial" w:cs="Arial"/>
                <w:color w:val="000000"/>
                <w:sz w:val="22"/>
                <w:szCs w:val="22"/>
              </w:rPr>
              <w:t xml:space="preserve"> July 2025.</w:t>
            </w:r>
          </w:p>
          <w:p w14:paraId="4358619F" w14:textId="77777777" w:rsidR="00920931" w:rsidRDefault="00920931" w:rsidP="00F90960">
            <w:pPr>
              <w:rPr>
                <w:rFonts w:ascii="Arial" w:hAnsi="Arial" w:cs="Arial"/>
                <w:color w:val="000000"/>
                <w:sz w:val="22"/>
                <w:szCs w:val="22"/>
              </w:rPr>
            </w:pPr>
          </w:p>
          <w:p w14:paraId="5981AFAE" w14:textId="7B1D8A83" w:rsidR="00FD2833" w:rsidRDefault="00FD2833" w:rsidP="00F90960">
            <w:pPr>
              <w:rPr>
                <w:rFonts w:ascii="Arial" w:hAnsi="Arial" w:cs="Arial"/>
                <w:b/>
                <w:bCs/>
                <w:sz w:val="22"/>
                <w:szCs w:val="22"/>
              </w:rPr>
            </w:pPr>
            <w:r w:rsidRPr="00F153CE">
              <w:rPr>
                <w:rFonts w:ascii="Arial" w:hAnsi="Arial" w:cs="Arial"/>
                <w:sz w:val="22"/>
                <w:szCs w:val="22"/>
              </w:rPr>
              <w:t xml:space="preserve">For further details </w:t>
            </w:r>
            <w:r>
              <w:rPr>
                <w:rFonts w:ascii="Arial" w:hAnsi="Arial" w:cs="Arial"/>
                <w:sz w:val="22"/>
                <w:szCs w:val="22"/>
              </w:rPr>
              <w:t xml:space="preserve">around this call and the OneLondon SDE, please join us for a webinar on the </w:t>
            </w:r>
            <w:proofErr w:type="gramStart"/>
            <w:r>
              <w:rPr>
                <w:rFonts w:ascii="Arial" w:hAnsi="Arial" w:cs="Arial"/>
                <w:sz w:val="22"/>
                <w:szCs w:val="22"/>
              </w:rPr>
              <w:t>20</w:t>
            </w:r>
            <w:r w:rsidRPr="00310CF7">
              <w:rPr>
                <w:rFonts w:ascii="Arial" w:hAnsi="Arial" w:cs="Arial"/>
                <w:sz w:val="22"/>
                <w:szCs w:val="22"/>
                <w:vertAlign w:val="superscript"/>
              </w:rPr>
              <w:t>th</w:t>
            </w:r>
            <w:proofErr w:type="gramEnd"/>
            <w:r>
              <w:rPr>
                <w:rFonts w:ascii="Arial" w:hAnsi="Arial" w:cs="Arial"/>
                <w:sz w:val="22"/>
                <w:szCs w:val="22"/>
              </w:rPr>
              <w:t xml:space="preserve"> June at 1pm to find out </w:t>
            </w:r>
            <w:proofErr w:type="gramStart"/>
            <w:r>
              <w:rPr>
                <w:rFonts w:ascii="Arial" w:hAnsi="Arial" w:cs="Arial"/>
                <w:sz w:val="22"/>
                <w:szCs w:val="22"/>
              </w:rPr>
              <w:t>more, or</w:t>
            </w:r>
            <w:proofErr w:type="gramEnd"/>
            <w:r>
              <w:rPr>
                <w:rFonts w:ascii="Arial" w:hAnsi="Arial" w:cs="Arial"/>
                <w:sz w:val="22"/>
                <w:szCs w:val="22"/>
              </w:rPr>
              <w:t xml:space="preserve"> </w:t>
            </w:r>
            <w:r w:rsidRPr="00F153CE">
              <w:rPr>
                <w:rFonts w:ascii="Arial" w:hAnsi="Arial" w:cs="Arial"/>
                <w:sz w:val="22"/>
                <w:szCs w:val="22"/>
              </w:rPr>
              <w:t>contact </w:t>
            </w:r>
            <w:hyperlink r:id="rId11" w:history="1">
              <w:r w:rsidR="00920931" w:rsidRPr="00D97F78">
                <w:rPr>
                  <w:rStyle w:val="Hyperlink"/>
                  <w:rFonts w:ascii="Arial" w:hAnsi="Arial" w:cs="Arial"/>
                  <w:b/>
                  <w:bCs/>
                  <w:sz w:val="22"/>
                  <w:szCs w:val="22"/>
                </w:rPr>
                <w:t>mark.kewley@nhs.net</w:t>
              </w:r>
            </w:hyperlink>
            <w:r>
              <w:rPr>
                <w:rFonts w:ascii="Arial" w:hAnsi="Arial" w:cs="Arial"/>
                <w:b/>
                <w:bCs/>
                <w:sz w:val="22"/>
                <w:szCs w:val="22"/>
              </w:rPr>
              <w:t>.</w:t>
            </w:r>
          </w:p>
          <w:p w14:paraId="61A1C52B" w14:textId="77777777" w:rsidR="00920931" w:rsidRDefault="00920931" w:rsidP="00F90960">
            <w:pPr>
              <w:rPr>
                <w:rFonts w:ascii="Arial" w:hAnsi="Arial" w:cs="Arial"/>
                <w:b/>
                <w:bCs/>
                <w:sz w:val="22"/>
                <w:szCs w:val="22"/>
              </w:rPr>
            </w:pPr>
          </w:p>
          <w:p w14:paraId="0207B9BC" w14:textId="282780AE" w:rsidR="00FD2833" w:rsidRPr="00401FC2" w:rsidRDefault="00920931" w:rsidP="00F90960">
            <w:pPr>
              <w:rPr>
                <w:rFonts w:ascii="Arial" w:hAnsi="Arial" w:cs="Arial"/>
                <w:color w:val="000000"/>
                <w:sz w:val="22"/>
                <w:szCs w:val="22"/>
              </w:rPr>
            </w:pPr>
            <w:r>
              <w:rPr>
                <w:rFonts w:ascii="Arial" w:hAnsi="Arial" w:cs="Arial"/>
                <w:b/>
                <w:bCs/>
                <w:sz w:val="22"/>
                <w:szCs w:val="22"/>
              </w:rPr>
              <w:t xml:space="preserve">Link to webinar: </w:t>
            </w:r>
            <w:bookmarkStart w:id="1" w:name="_Hlk201055386"/>
            <w:r w:rsidRPr="00920931">
              <w:rPr>
                <w:rFonts w:ascii="Arial" w:hAnsi="Arial" w:cs="Arial"/>
                <w:b/>
                <w:bCs/>
                <w:sz w:val="22"/>
                <w:szCs w:val="22"/>
              </w:rPr>
              <w:fldChar w:fldCharType="begin"/>
            </w:r>
            <w:r>
              <w:rPr>
                <w:rFonts w:ascii="Arial" w:hAnsi="Arial" w:cs="Arial"/>
                <w:b/>
                <w:bCs/>
                <w:sz w:val="22"/>
                <w:szCs w:val="22"/>
              </w:rPr>
              <w:instrText>HYPERLINK "https://gbr01.safelinks.protection.outlook.com/ap/t-59584e83/?url=https%3A%2F%2Fteams.microsoft.com%2Fl%2Fmeetup-join%2F19%253ameeting_ODc2NGJjZTctZWMwNy00NjY2LWIxOTQtOGM2Mzk3ODk4NzQ5%2540thread.v2%2F0%3Fcontext%3D%257b%2522Tid%2522%253a%252237c354b2-85b0-47f5-b222-07b48d774ee3%2522%252c%2522Oid%2522%253a%252250f22209-9f91-414f-92c1-2db0cf694b63%2522%257d&amp;data=05%7C02%7Cmark.kewley%40nhs.net%7Cc7a8f16cc54f422f923908dda9b71dcc%7C37c354b285b047f5b22207b48d774ee3%7C0%7C0%7C638853326123215973%7CUnknown%7CTWFpbGZsb3d8eyJFbXB0eU1hcGkiOnRydWUsIlYiOiIwLjAuMDAwMCIsIlAiOiJXaW4zMiIsIkFOIjoiTWFpbCIsIldUIjoyfQ%3D%3D%7C0%7C%7C%7C&amp;sdata=3pE0AZl%2F8tB0nwrwcH3ZmLafkrMV6OhyObiXQ2TMJWQ%3D&amp;reserved=0" \o "Meeting join link" \t "_blank"</w:instrText>
            </w:r>
            <w:r w:rsidRPr="00920931">
              <w:rPr>
                <w:rFonts w:ascii="Arial" w:hAnsi="Arial" w:cs="Arial"/>
                <w:b/>
                <w:bCs/>
                <w:sz w:val="22"/>
                <w:szCs w:val="22"/>
              </w:rPr>
            </w:r>
            <w:r w:rsidRPr="00920931">
              <w:rPr>
                <w:rFonts w:ascii="Arial" w:hAnsi="Arial" w:cs="Arial"/>
                <w:b/>
                <w:bCs/>
                <w:sz w:val="22"/>
                <w:szCs w:val="22"/>
              </w:rPr>
              <w:fldChar w:fldCharType="separate"/>
            </w:r>
            <w:proofErr w:type="spellStart"/>
            <w:r>
              <w:rPr>
                <w:rStyle w:val="Hyperlink"/>
                <w:rFonts w:ascii="Arial" w:hAnsi="Arial" w:cs="Arial"/>
                <w:b/>
                <w:bCs/>
                <w:sz w:val="22"/>
                <w:szCs w:val="22"/>
              </w:rPr>
              <w:t>OneLondon</w:t>
            </w:r>
            <w:proofErr w:type="spellEnd"/>
            <w:r>
              <w:rPr>
                <w:rStyle w:val="Hyperlink"/>
                <w:rFonts w:ascii="Arial" w:hAnsi="Arial" w:cs="Arial"/>
                <w:b/>
                <w:bCs/>
                <w:sz w:val="22"/>
                <w:szCs w:val="22"/>
              </w:rPr>
              <w:t xml:space="preserve"> Driver Project Webinar - 20 June (13:00-14:00)</w:t>
            </w:r>
            <w:r w:rsidRPr="00920931">
              <w:rPr>
                <w:rFonts w:ascii="Arial" w:hAnsi="Arial" w:cs="Arial"/>
                <w:b/>
                <w:bCs/>
                <w:sz w:val="22"/>
                <w:szCs w:val="22"/>
              </w:rPr>
              <w:fldChar w:fldCharType="end"/>
            </w:r>
            <w:bookmarkEnd w:id="1"/>
          </w:p>
        </w:tc>
      </w:tr>
      <w:tr w:rsidR="00FE2C5A" w:rsidRPr="00401FC2" w14:paraId="5873C0D0" w14:textId="77777777" w:rsidTr="3EF206B8">
        <w:trPr>
          <w:trHeight w:val="369"/>
        </w:trPr>
        <w:tc>
          <w:tcPr>
            <w:tcW w:w="9198" w:type="dxa"/>
            <w:tcBorders>
              <w:left w:val="single" w:sz="4" w:space="0" w:color="auto"/>
              <w:bottom w:val="single" w:sz="4" w:space="0" w:color="auto"/>
              <w:right w:val="single" w:sz="4" w:space="0" w:color="auto"/>
            </w:tcBorders>
            <w:shd w:val="clear" w:color="auto" w:fill="CCCCCC"/>
          </w:tcPr>
          <w:p w14:paraId="5A24FFBC" w14:textId="75EA6FDA" w:rsidR="00E57FFB" w:rsidRPr="00401FC2" w:rsidRDefault="00E57FFB">
            <w:pPr>
              <w:spacing w:before="100" w:beforeAutospacing="1" w:after="100" w:afterAutospacing="1"/>
              <w:rPr>
                <w:rFonts w:ascii="Arial" w:hAnsi="Arial" w:cs="Arial"/>
                <w:color w:val="000000"/>
                <w:sz w:val="22"/>
                <w:szCs w:val="22"/>
              </w:rPr>
            </w:pPr>
          </w:p>
        </w:tc>
      </w:tr>
    </w:tbl>
    <w:p w14:paraId="2E386099" w14:textId="77777777" w:rsidR="00EB0382" w:rsidRPr="00401FC2" w:rsidRDefault="00EB0382" w:rsidP="00025511">
      <w:pPr>
        <w:rPr>
          <w:rFonts w:ascii="Arial" w:hAnsi="Arial" w:cs="Arial"/>
          <w:sz w:val="22"/>
          <w:szCs w:val="22"/>
          <w:lang w:val="en-GB"/>
        </w:rPr>
      </w:pPr>
    </w:p>
    <w:p w14:paraId="17B4352B" w14:textId="7862AF54" w:rsidR="009F29A8" w:rsidRPr="00401FC2" w:rsidRDefault="009F29A8">
      <w:pPr>
        <w:rPr>
          <w:rFonts w:ascii="Arial" w:hAnsi="Arial" w:cs="Arial"/>
          <w:b/>
          <w:bCs/>
          <w:spacing w:val="-3"/>
          <w:sz w:val="22"/>
          <w:szCs w:val="22"/>
        </w:rPr>
      </w:pPr>
      <w:r w:rsidRPr="00401FC2">
        <w:rPr>
          <w:rFonts w:ascii="Arial" w:hAnsi="Arial" w:cs="Arial"/>
          <w:b/>
          <w:bCs/>
          <w:spacing w:val="-3"/>
          <w:sz w:val="22"/>
          <w:szCs w:val="22"/>
        </w:rPr>
        <w:br w:type="page"/>
      </w:r>
    </w:p>
    <w:p w14:paraId="2D8A5980" w14:textId="141B6C4E" w:rsidR="00E57FFB" w:rsidRPr="00401FC2" w:rsidRDefault="00E57FFB" w:rsidP="00C52A8E">
      <w:pPr>
        <w:tabs>
          <w:tab w:val="left" w:pos="-720"/>
        </w:tabs>
        <w:suppressAutoHyphens/>
        <w:jc w:val="both"/>
        <w:rPr>
          <w:rFonts w:ascii="Arial" w:hAnsi="Arial" w:cs="Arial"/>
          <w:b/>
          <w:bCs/>
          <w:spacing w:val="-3"/>
          <w:sz w:val="22"/>
          <w:szCs w:val="22"/>
        </w:rPr>
      </w:pPr>
      <w:r w:rsidRPr="00401FC2">
        <w:rPr>
          <w:rFonts w:ascii="Arial" w:hAnsi="Arial" w:cs="Arial"/>
          <w:b/>
          <w:bCs/>
          <w:spacing w:val="-3"/>
          <w:sz w:val="22"/>
          <w:szCs w:val="22"/>
        </w:rPr>
        <w:lastRenderedPageBreak/>
        <w:t>PLEASE COMPLETE ALL SECTIONS OF THE FORM</w:t>
      </w:r>
    </w:p>
    <w:p w14:paraId="7B16A700" w14:textId="6355547A" w:rsidR="002513AD" w:rsidRPr="00401FC2" w:rsidRDefault="002513AD" w:rsidP="00C52A8E">
      <w:pPr>
        <w:tabs>
          <w:tab w:val="left" w:pos="-720"/>
        </w:tabs>
        <w:suppressAutoHyphens/>
        <w:jc w:val="both"/>
        <w:rPr>
          <w:rFonts w:ascii="Arial" w:hAnsi="Arial" w:cs="Arial"/>
          <w:b/>
          <w:bCs/>
          <w:spacing w:val="-3"/>
          <w:sz w:val="22"/>
          <w:szCs w:val="22"/>
        </w:rPr>
      </w:pPr>
    </w:p>
    <w:p w14:paraId="270D2B4B" w14:textId="77777777" w:rsidR="002513AD" w:rsidRPr="00401FC2" w:rsidRDefault="002513AD" w:rsidP="00C52A8E">
      <w:pPr>
        <w:tabs>
          <w:tab w:val="left" w:pos="-720"/>
        </w:tabs>
        <w:suppressAutoHyphens/>
        <w:jc w:val="both"/>
        <w:rPr>
          <w:rFonts w:ascii="Arial" w:hAnsi="Arial" w:cs="Arial"/>
          <w:b/>
          <w:bCs/>
          <w:spacing w:val="-3"/>
          <w:sz w:val="22"/>
          <w:szCs w:val="22"/>
        </w:rPr>
      </w:pPr>
    </w:p>
    <w:p w14:paraId="076B39F9" w14:textId="6E33B53D" w:rsidR="00662CD0" w:rsidRPr="00401FC2" w:rsidRDefault="00662CD0" w:rsidP="00662CD0">
      <w:pPr>
        <w:rPr>
          <w:rFonts w:ascii="Arial" w:hAnsi="Arial" w:cs="Arial"/>
          <w:b/>
          <w:sz w:val="22"/>
          <w:szCs w:val="22"/>
        </w:rPr>
      </w:pPr>
      <w:r w:rsidRPr="00401FC2">
        <w:rPr>
          <w:rFonts w:ascii="Arial" w:hAnsi="Arial" w:cs="Arial"/>
          <w:b/>
          <w:sz w:val="22"/>
          <w:szCs w:val="22"/>
        </w:rPr>
        <w:t xml:space="preserve">Project Title: </w:t>
      </w:r>
    </w:p>
    <w:p w14:paraId="379BA873" w14:textId="77777777" w:rsidR="00662CD0" w:rsidRPr="00401FC2" w:rsidRDefault="00662CD0" w:rsidP="00662CD0">
      <w:pPr>
        <w:rPr>
          <w:rFonts w:ascii="Arial" w:hAnsi="Arial" w:cs="Arial"/>
          <w:b/>
          <w:sz w:val="22"/>
          <w:szCs w:val="22"/>
        </w:rPr>
      </w:pPr>
    </w:p>
    <w:tbl>
      <w:tblPr>
        <w:tblW w:w="9000" w:type="dxa"/>
        <w:tblInd w:w="120" w:type="dxa"/>
        <w:tblLayout w:type="fixed"/>
        <w:tblCellMar>
          <w:left w:w="120" w:type="dxa"/>
          <w:right w:w="120" w:type="dxa"/>
        </w:tblCellMar>
        <w:tblLook w:val="0000" w:firstRow="0" w:lastRow="0" w:firstColumn="0" w:lastColumn="0" w:noHBand="0" w:noVBand="0"/>
      </w:tblPr>
      <w:tblGrid>
        <w:gridCol w:w="3544"/>
        <w:gridCol w:w="5456"/>
      </w:tblGrid>
      <w:tr w:rsidR="00662CD0" w:rsidRPr="00401FC2" w14:paraId="79055DA3" w14:textId="77777777" w:rsidTr="548CDF08">
        <w:tc>
          <w:tcPr>
            <w:tcW w:w="3544" w:type="dxa"/>
            <w:tcBorders>
              <w:top w:val="single" w:sz="6" w:space="0" w:color="auto"/>
              <w:left w:val="single" w:sz="6" w:space="0" w:color="auto"/>
              <w:bottom w:val="single" w:sz="6" w:space="0" w:color="auto"/>
            </w:tcBorders>
            <w:vAlign w:val="center"/>
          </w:tcPr>
          <w:p w14:paraId="699A16F2" w14:textId="530027DA" w:rsidR="00662CD0" w:rsidRPr="00401FC2" w:rsidRDefault="00662CD0" w:rsidP="01AC0B3D">
            <w:pPr>
              <w:suppressAutoHyphens/>
              <w:spacing w:before="90" w:after="54"/>
              <w:rPr>
                <w:rFonts w:ascii="Arial" w:hAnsi="Arial" w:cs="Arial"/>
                <w:sz w:val="22"/>
                <w:szCs w:val="22"/>
              </w:rPr>
            </w:pPr>
            <w:r w:rsidRPr="00401FC2">
              <w:rPr>
                <w:rFonts w:ascii="Arial" w:hAnsi="Arial" w:cs="Arial"/>
                <w:spacing w:val="-3"/>
                <w:sz w:val="22"/>
                <w:szCs w:val="22"/>
              </w:rPr>
              <w:t>Name(s) of Investigator</w:t>
            </w:r>
            <w:r w:rsidR="00C6404E" w:rsidRPr="00401FC2">
              <w:rPr>
                <w:rFonts w:ascii="Arial" w:hAnsi="Arial" w:cs="Arial"/>
                <w:spacing w:val="-3"/>
                <w:sz w:val="22"/>
                <w:szCs w:val="22"/>
              </w:rPr>
              <w:t xml:space="preserve">s </w:t>
            </w:r>
          </w:p>
        </w:tc>
        <w:tc>
          <w:tcPr>
            <w:tcW w:w="5456" w:type="dxa"/>
            <w:tcBorders>
              <w:top w:val="single" w:sz="6" w:space="0" w:color="auto"/>
              <w:left w:val="single" w:sz="6" w:space="0" w:color="auto"/>
              <w:bottom w:val="single" w:sz="6" w:space="0" w:color="auto"/>
              <w:right w:val="single" w:sz="6" w:space="0" w:color="auto"/>
            </w:tcBorders>
          </w:tcPr>
          <w:p w14:paraId="601AA3A8" w14:textId="770FC976" w:rsidR="00E351EB" w:rsidRPr="00401FC2" w:rsidRDefault="00E351EB">
            <w:pPr>
              <w:tabs>
                <w:tab w:val="left" w:pos="-720"/>
              </w:tabs>
              <w:suppressAutoHyphens/>
              <w:spacing w:before="90" w:after="54"/>
              <w:rPr>
                <w:rFonts w:ascii="Arial" w:hAnsi="Arial" w:cs="Arial"/>
                <w:spacing w:val="-3"/>
                <w:sz w:val="22"/>
                <w:szCs w:val="22"/>
              </w:rPr>
            </w:pPr>
          </w:p>
        </w:tc>
      </w:tr>
      <w:tr w:rsidR="00662CD0" w:rsidRPr="00401FC2" w14:paraId="73D212FD" w14:textId="77777777" w:rsidTr="548CDF08">
        <w:tc>
          <w:tcPr>
            <w:tcW w:w="3544" w:type="dxa"/>
            <w:tcBorders>
              <w:top w:val="single" w:sz="6" w:space="0" w:color="auto"/>
              <w:left w:val="single" w:sz="6" w:space="0" w:color="auto"/>
              <w:bottom w:val="single" w:sz="6" w:space="0" w:color="auto"/>
            </w:tcBorders>
            <w:vAlign w:val="center"/>
          </w:tcPr>
          <w:p w14:paraId="3F43B1AC" w14:textId="77777777" w:rsidR="00662CD0" w:rsidRDefault="00662CD0" w:rsidP="548CDF08">
            <w:pPr>
              <w:suppressAutoHyphens/>
              <w:spacing w:before="90" w:after="54"/>
              <w:rPr>
                <w:rFonts w:ascii="Arial" w:hAnsi="Arial" w:cs="Arial"/>
                <w:spacing w:val="-3"/>
                <w:sz w:val="22"/>
                <w:szCs w:val="22"/>
              </w:rPr>
            </w:pPr>
            <w:r w:rsidRPr="00401FC2">
              <w:rPr>
                <w:rFonts w:ascii="Arial" w:hAnsi="Arial" w:cs="Arial"/>
                <w:spacing w:val="-3"/>
                <w:sz w:val="22"/>
                <w:szCs w:val="22"/>
              </w:rPr>
              <w:t xml:space="preserve">Job title(s) </w:t>
            </w:r>
            <w:r w:rsidR="00FD2833">
              <w:rPr>
                <w:rFonts w:ascii="Arial" w:hAnsi="Arial" w:cs="Arial"/>
                <w:spacing w:val="-3"/>
                <w:sz w:val="22"/>
                <w:szCs w:val="22"/>
              </w:rPr>
              <w:t xml:space="preserve">and affiliations </w:t>
            </w:r>
            <w:r w:rsidRPr="00401FC2">
              <w:rPr>
                <w:rFonts w:ascii="Arial" w:hAnsi="Arial" w:cs="Arial"/>
                <w:spacing w:val="-3"/>
                <w:sz w:val="22"/>
                <w:szCs w:val="22"/>
              </w:rPr>
              <w:t>of Investigator</w:t>
            </w:r>
            <w:r w:rsidR="00C6404E" w:rsidRPr="00401FC2">
              <w:rPr>
                <w:rFonts w:ascii="Arial" w:hAnsi="Arial" w:cs="Arial"/>
                <w:spacing w:val="-3"/>
                <w:sz w:val="22"/>
                <w:szCs w:val="22"/>
              </w:rPr>
              <w:t>s</w:t>
            </w:r>
          </w:p>
          <w:p w14:paraId="1A3FB8EF" w14:textId="77777777" w:rsidR="00C255C4" w:rsidRDefault="00C255C4" w:rsidP="548CDF08">
            <w:pPr>
              <w:suppressAutoHyphens/>
              <w:spacing w:before="90" w:after="54"/>
              <w:rPr>
                <w:rFonts w:ascii="Arial" w:hAnsi="Arial" w:cs="Arial"/>
                <w:spacing w:val="-3"/>
                <w:sz w:val="22"/>
                <w:szCs w:val="22"/>
              </w:rPr>
            </w:pPr>
          </w:p>
          <w:p w14:paraId="5DE62ED9" w14:textId="4098184B" w:rsidR="00C255C4" w:rsidRPr="00C255C4" w:rsidRDefault="00C255C4" w:rsidP="548CDF08">
            <w:pPr>
              <w:suppressAutoHyphens/>
              <w:spacing w:before="90" w:after="54"/>
              <w:rPr>
                <w:rFonts w:ascii="Arial" w:hAnsi="Arial" w:cs="Arial"/>
                <w:i/>
                <w:iCs/>
                <w:sz w:val="22"/>
                <w:szCs w:val="22"/>
              </w:rPr>
            </w:pPr>
            <w:r>
              <w:rPr>
                <w:rFonts w:ascii="Arial" w:hAnsi="Arial" w:cs="Arial"/>
                <w:i/>
                <w:iCs/>
                <w:spacing w:val="-3"/>
                <w:sz w:val="22"/>
                <w:szCs w:val="22"/>
              </w:rPr>
              <w:t xml:space="preserve">Applicants must be affiliated with a London-based research institution, NHS trust or healthcare </w:t>
            </w:r>
            <w:proofErr w:type="spellStart"/>
            <w:r>
              <w:rPr>
                <w:rFonts w:ascii="Arial" w:hAnsi="Arial" w:cs="Arial"/>
                <w:i/>
                <w:iCs/>
                <w:spacing w:val="-3"/>
                <w:sz w:val="22"/>
                <w:szCs w:val="22"/>
              </w:rPr>
              <w:t>organisation</w:t>
            </w:r>
            <w:proofErr w:type="spellEnd"/>
          </w:p>
        </w:tc>
        <w:tc>
          <w:tcPr>
            <w:tcW w:w="5456" w:type="dxa"/>
            <w:tcBorders>
              <w:top w:val="single" w:sz="6" w:space="0" w:color="auto"/>
              <w:left w:val="single" w:sz="6" w:space="0" w:color="auto"/>
              <w:bottom w:val="single" w:sz="6" w:space="0" w:color="auto"/>
              <w:right w:val="single" w:sz="6" w:space="0" w:color="auto"/>
            </w:tcBorders>
          </w:tcPr>
          <w:p w14:paraId="34D53EAC" w14:textId="33B0B306" w:rsidR="00662CD0" w:rsidRPr="00401FC2" w:rsidRDefault="00662CD0" w:rsidP="00DA42BD">
            <w:pPr>
              <w:tabs>
                <w:tab w:val="left" w:pos="-720"/>
              </w:tabs>
              <w:suppressAutoHyphens/>
              <w:spacing w:before="90" w:after="54"/>
              <w:ind w:left="32"/>
              <w:rPr>
                <w:rFonts w:ascii="Arial" w:hAnsi="Arial" w:cs="Arial"/>
                <w:spacing w:val="-3"/>
                <w:sz w:val="22"/>
                <w:szCs w:val="22"/>
              </w:rPr>
            </w:pPr>
          </w:p>
        </w:tc>
      </w:tr>
      <w:tr w:rsidR="00662CD0" w:rsidRPr="00401FC2" w14:paraId="4A17F042" w14:textId="77777777" w:rsidTr="548CDF08">
        <w:tc>
          <w:tcPr>
            <w:tcW w:w="3544" w:type="dxa"/>
            <w:tcBorders>
              <w:top w:val="single" w:sz="6" w:space="0" w:color="auto"/>
              <w:left w:val="single" w:sz="6" w:space="0" w:color="auto"/>
              <w:bottom w:val="single" w:sz="6" w:space="0" w:color="auto"/>
            </w:tcBorders>
            <w:vAlign w:val="center"/>
          </w:tcPr>
          <w:p w14:paraId="5D2F7130" w14:textId="77777777" w:rsidR="00662CD0" w:rsidRPr="00401FC2" w:rsidRDefault="00662CD0">
            <w:pPr>
              <w:tabs>
                <w:tab w:val="left" w:pos="-720"/>
              </w:tabs>
              <w:suppressAutoHyphens/>
              <w:spacing w:before="90" w:after="54"/>
              <w:rPr>
                <w:rFonts w:ascii="Arial" w:hAnsi="Arial" w:cs="Arial"/>
                <w:bCs/>
                <w:spacing w:val="-3"/>
                <w:sz w:val="22"/>
                <w:szCs w:val="22"/>
              </w:rPr>
            </w:pPr>
            <w:r w:rsidRPr="00401FC2">
              <w:rPr>
                <w:rFonts w:ascii="Arial" w:hAnsi="Arial" w:cs="Arial"/>
                <w:bCs/>
                <w:spacing w:val="-3"/>
                <w:sz w:val="22"/>
                <w:szCs w:val="22"/>
              </w:rPr>
              <w:t>Email address</w:t>
            </w:r>
          </w:p>
        </w:tc>
        <w:tc>
          <w:tcPr>
            <w:tcW w:w="5456" w:type="dxa"/>
            <w:tcBorders>
              <w:top w:val="single" w:sz="6" w:space="0" w:color="auto"/>
              <w:left w:val="single" w:sz="6" w:space="0" w:color="auto"/>
              <w:bottom w:val="single" w:sz="6" w:space="0" w:color="auto"/>
              <w:right w:val="single" w:sz="6" w:space="0" w:color="auto"/>
            </w:tcBorders>
          </w:tcPr>
          <w:p w14:paraId="6EB8FEE8" w14:textId="7960C2C2" w:rsidR="00662CD0" w:rsidRPr="00401FC2" w:rsidRDefault="00662CD0">
            <w:pPr>
              <w:tabs>
                <w:tab w:val="left" w:pos="-720"/>
              </w:tabs>
              <w:suppressAutoHyphens/>
              <w:spacing w:before="90" w:after="54"/>
              <w:rPr>
                <w:rFonts w:ascii="Arial" w:hAnsi="Arial" w:cs="Arial"/>
                <w:spacing w:val="-3"/>
                <w:sz w:val="22"/>
                <w:szCs w:val="22"/>
              </w:rPr>
            </w:pPr>
          </w:p>
        </w:tc>
      </w:tr>
    </w:tbl>
    <w:p w14:paraId="1742A912" w14:textId="25EA0428" w:rsidR="548CDF08" w:rsidRPr="00401FC2" w:rsidRDefault="548CDF08">
      <w:pPr>
        <w:rPr>
          <w:rFonts w:ascii="Arial" w:hAnsi="Arial" w:cs="Arial"/>
          <w:sz w:val="22"/>
          <w:szCs w:val="22"/>
        </w:rPr>
      </w:pPr>
    </w:p>
    <w:p w14:paraId="77C10351" w14:textId="77777777" w:rsidR="009F29A8" w:rsidRPr="00401FC2" w:rsidRDefault="009F29A8" w:rsidP="2946EC0B">
      <w:pPr>
        <w:suppressAutoHyphens/>
        <w:rPr>
          <w:rFonts w:ascii="Arial" w:hAnsi="Arial" w:cs="Arial"/>
          <w:b/>
          <w:sz w:val="22"/>
          <w:szCs w:val="22"/>
        </w:rPr>
      </w:pPr>
    </w:p>
    <w:p w14:paraId="17D8CB2C" w14:textId="77777777" w:rsidR="00C255C4" w:rsidRDefault="00662CD0" w:rsidP="00C255C4">
      <w:pPr>
        <w:rPr>
          <w:rFonts w:ascii="Arial" w:hAnsi="Arial" w:cs="Arial"/>
          <w:b/>
          <w:bCs/>
          <w:sz w:val="22"/>
          <w:szCs w:val="22"/>
        </w:rPr>
      </w:pPr>
      <w:r w:rsidRPr="00401FC2">
        <w:rPr>
          <w:rFonts w:ascii="Arial" w:hAnsi="Arial" w:cs="Arial"/>
          <w:b/>
          <w:bCs/>
          <w:spacing w:val="-3"/>
          <w:sz w:val="22"/>
          <w:szCs w:val="22"/>
        </w:rPr>
        <w:t xml:space="preserve">1. </w:t>
      </w:r>
      <w:r w:rsidR="00C255C4">
        <w:rPr>
          <w:rFonts w:ascii="Arial" w:hAnsi="Arial" w:cs="Arial"/>
          <w:b/>
          <w:bCs/>
          <w:sz w:val="22"/>
          <w:szCs w:val="22"/>
        </w:rPr>
        <w:t xml:space="preserve">Why is this project important </w:t>
      </w:r>
      <w:r w:rsidR="00C255C4" w:rsidRPr="00401FC2">
        <w:rPr>
          <w:rFonts w:ascii="Arial" w:hAnsi="Arial" w:cs="Arial"/>
          <w:b/>
          <w:bCs/>
          <w:sz w:val="22"/>
          <w:szCs w:val="22"/>
        </w:rPr>
        <w:t xml:space="preserve">(max. </w:t>
      </w:r>
      <w:r w:rsidR="00C255C4">
        <w:rPr>
          <w:rFonts w:ascii="Arial" w:hAnsi="Arial" w:cs="Arial"/>
          <w:b/>
          <w:bCs/>
          <w:sz w:val="22"/>
          <w:szCs w:val="22"/>
        </w:rPr>
        <w:t>5</w:t>
      </w:r>
      <w:r w:rsidR="00C255C4" w:rsidRPr="00401FC2">
        <w:rPr>
          <w:rFonts w:ascii="Arial" w:hAnsi="Arial" w:cs="Arial"/>
          <w:b/>
          <w:bCs/>
          <w:sz w:val="22"/>
          <w:szCs w:val="22"/>
        </w:rPr>
        <w:t>00 words)</w:t>
      </w:r>
    </w:p>
    <w:p w14:paraId="72F722F5" w14:textId="77777777" w:rsidR="00C255C4" w:rsidRPr="00C255C4" w:rsidRDefault="00C255C4" w:rsidP="00C255C4">
      <w:pPr>
        <w:rPr>
          <w:rFonts w:ascii="Arial" w:hAnsi="Arial" w:cs="Arial"/>
          <w:sz w:val="22"/>
          <w:szCs w:val="22"/>
        </w:rPr>
      </w:pPr>
      <w:r>
        <w:rPr>
          <w:rFonts w:ascii="Arial" w:hAnsi="Arial" w:cs="Arial"/>
          <w:sz w:val="22"/>
          <w:szCs w:val="22"/>
        </w:rPr>
        <w:t>What real world problem are you trying to address, why is this a priority for action in London and how does it build on existing strengths in London?</w:t>
      </w:r>
    </w:p>
    <w:p w14:paraId="72EBF214" w14:textId="77777777" w:rsidR="00C255C4" w:rsidRDefault="00C255C4" w:rsidP="2946EC0B">
      <w:pPr>
        <w:suppressAutoHyphens/>
        <w:rPr>
          <w:rFonts w:ascii="Arial" w:hAnsi="Arial" w:cs="Arial"/>
          <w:b/>
          <w:bCs/>
          <w:spacing w:val="-3"/>
          <w:sz w:val="22"/>
          <w:szCs w:val="22"/>
        </w:rPr>
      </w:pPr>
    </w:p>
    <w:p w14:paraId="6C352D42" w14:textId="77777777" w:rsidR="006E7BAA" w:rsidRPr="00401FC2" w:rsidRDefault="006E7BAA" w:rsidP="00662CD0">
      <w:pPr>
        <w:tabs>
          <w:tab w:val="left" w:pos="-720"/>
        </w:tabs>
        <w:suppressAutoHyphens/>
        <w:rPr>
          <w:rFonts w:ascii="Arial" w:hAnsi="Arial" w:cs="Arial"/>
          <w:iCs/>
          <w:spacing w:val="-3"/>
          <w:sz w:val="22"/>
          <w:szCs w:val="22"/>
        </w:rPr>
      </w:pPr>
    </w:p>
    <w:p w14:paraId="53E61784" w14:textId="77777777" w:rsidR="00C255C4" w:rsidRPr="00401FC2" w:rsidRDefault="00662CD0" w:rsidP="00C255C4">
      <w:pPr>
        <w:suppressAutoHyphens/>
        <w:rPr>
          <w:rFonts w:ascii="Arial" w:hAnsi="Arial" w:cs="Arial"/>
          <w:b/>
          <w:bCs/>
          <w:spacing w:val="-3"/>
          <w:sz w:val="22"/>
          <w:szCs w:val="22"/>
        </w:rPr>
      </w:pPr>
      <w:r w:rsidRPr="00401FC2">
        <w:rPr>
          <w:rFonts w:ascii="Arial" w:hAnsi="Arial" w:cs="Arial"/>
          <w:b/>
          <w:bCs/>
          <w:sz w:val="22"/>
          <w:szCs w:val="22"/>
        </w:rPr>
        <w:t xml:space="preserve">2. </w:t>
      </w:r>
      <w:r w:rsidR="00C255C4" w:rsidRPr="00401FC2">
        <w:rPr>
          <w:rFonts w:ascii="Arial" w:hAnsi="Arial" w:cs="Arial"/>
          <w:b/>
          <w:bCs/>
          <w:spacing w:val="-3"/>
          <w:sz w:val="22"/>
          <w:szCs w:val="22"/>
        </w:rPr>
        <w:t>Proposal (max. 500 words; 1 figure)</w:t>
      </w:r>
    </w:p>
    <w:p w14:paraId="3D2101BD" w14:textId="60014896" w:rsidR="00C255C4" w:rsidRPr="00401FC2" w:rsidRDefault="00C255C4" w:rsidP="00C255C4">
      <w:pPr>
        <w:suppressAutoHyphens/>
        <w:rPr>
          <w:rFonts w:ascii="Arial" w:hAnsi="Arial" w:cs="Arial"/>
          <w:sz w:val="22"/>
          <w:szCs w:val="22"/>
        </w:rPr>
      </w:pPr>
      <w:r w:rsidRPr="00401FC2">
        <w:rPr>
          <w:rFonts w:ascii="Arial" w:hAnsi="Arial" w:cs="Arial"/>
          <w:spacing w:val="-3"/>
          <w:sz w:val="22"/>
          <w:szCs w:val="22"/>
        </w:rPr>
        <w:t xml:space="preserve">Please provide a brief outline of the </w:t>
      </w:r>
      <w:r>
        <w:rPr>
          <w:rFonts w:ascii="Arial" w:hAnsi="Arial" w:cs="Arial"/>
          <w:spacing w:val="-3"/>
          <w:sz w:val="22"/>
          <w:szCs w:val="22"/>
        </w:rPr>
        <w:t xml:space="preserve">proposed work including </w:t>
      </w:r>
      <w:r w:rsidRPr="00401FC2">
        <w:rPr>
          <w:rFonts w:ascii="Arial" w:hAnsi="Arial" w:cs="Arial"/>
          <w:sz w:val="22"/>
          <w:szCs w:val="22"/>
        </w:rPr>
        <w:t>focus</w:t>
      </w:r>
      <w:r w:rsidR="00EE02D5">
        <w:rPr>
          <w:rFonts w:ascii="Arial" w:hAnsi="Arial" w:cs="Arial"/>
          <w:sz w:val="22"/>
          <w:szCs w:val="22"/>
        </w:rPr>
        <w:t xml:space="preserve"> research question</w:t>
      </w:r>
      <w:r w:rsidRPr="00401FC2">
        <w:rPr>
          <w:rFonts w:ascii="Arial" w:hAnsi="Arial" w:cs="Arial"/>
          <w:sz w:val="22"/>
          <w:szCs w:val="22"/>
        </w:rPr>
        <w:t>, aims, and methodology of the project</w:t>
      </w:r>
      <w:r w:rsidRPr="00401FC2">
        <w:rPr>
          <w:rFonts w:ascii="Arial" w:hAnsi="Arial" w:cs="Arial"/>
          <w:bCs/>
          <w:spacing w:val="-3"/>
          <w:sz w:val="22"/>
          <w:szCs w:val="22"/>
        </w:rPr>
        <w:t xml:space="preserve">. </w:t>
      </w:r>
    </w:p>
    <w:p w14:paraId="7955CF31" w14:textId="4915F8DA" w:rsidR="00662CD0" w:rsidRDefault="00662CD0" w:rsidP="00662CD0">
      <w:pPr>
        <w:rPr>
          <w:rFonts w:ascii="Arial" w:hAnsi="Arial" w:cs="Arial"/>
          <w:b/>
          <w:sz w:val="22"/>
          <w:szCs w:val="22"/>
        </w:rPr>
      </w:pPr>
    </w:p>
    <w:p w14:paraId="3D07B42E" w14:textId="77777777" w:rsidR="00920931" w:rsidRPr="00401FC2" w:rsidRDefault="00920931" w:rsidP="00662CD0">
      <w:pPr>
        <w:rPr>
          <w:rFonts w:ascii="Arial" w:hAnsi="Arial" w:cs="Arial"/>
          <w:b/>
          <w:sz w:val="22"/>
          <w:szCs w:val="22"/>
        </w:rPr>
      </w:pPr>
    </w:p>
    <w:p w14:paraId="384517BC" w14:textId="6362209E" w:rsidR="00662CD0" w:rsidRDefault="00C255C4" w:rsidP="00C255C4">
      <w:pPr>
        <w:pStyle w:val="ListParagraph"/>
        <w:numPr>
          <w:ilvl w:val="0"/>
          <w:numId w:val="29"/>
        </w:numPr>
        <w:ind w:left="284" w:hanging="284"/>
        <w:rPr>
          <w:rFonts w:ascii="Arial" w:hAnsi="Arial" w:cs="Arial"/>
          <w:b/>
          <w:bCs/>
          <w:spacing w:val="-3"/>
          <w:sz w:val="22"/>
          <w:szCs w:val="22"/>
        </w:rPr>
      </w:pPr>
      <w:r w:rsidRPr="00C255C4">
        <w:rPr>
          <w:rFonts w:ascii="Arial" w:hAnsi="Arial" w:cs="Arial"/>
          <w:b/>
          <w:bCs/>
          <w:spacing w:val="-3"/>
          <w:sz w:val="22"/>
          <w:szCs w:val="22"/>
        </w:rPr>
        <w:t xml:space="preserve">Team and </w:t>
      </w:r>
      <w:r w:rsidR="00EE02D5">
        <w:rPr>
          <w:rFonts w:ascii="Arial" w:hAnsi="Arial" w:cs="Arial"/>
          <w:b/>
          <w:bCs/>
          <w:spacing w:val="-3"/>
          <w:sz w:val="22"/>
          <w:szCs w:val="22"/>
        </w:rPr>
        <w:t>t</w:t>
      </w:r>
      <w:r w:rsidRPr="00C255C4">
        <w:rPr>
          <w:rFonts w:ascii="Arial" w:hAnsi="Arial" w:cs="Arial"/>
          <w:b/>
          <w:bCs/>
          <w:spacing w:val="-3"/>
          <w:sz w:val="22"/>
          <w:szCs w:val="22"/>
        </w:rPr>
        <w:t xml:space="preserve">rack record (max. </w:t>
      </w:r>
      <w:r w:rsidR="00EE02D5">
        <w:rPr>
          <w:rFonts w:ascii="Arial" w:hAnsi="Arial" w:cs="Arial"/>
          <w:b/>
          <w:bCs/>
          <w:spacing w:val="-3"/>
          <w:sz w:val="22"/>
          <w:szCs w:val="22"/>
        </w:rPr>
        <w:t>5</w:t>
      </w:r>
      <w:r w:rsidRPr="00C255C4">
        <w:rPr>
          <w:rFonts w:ascii="Arial" w:hAnsi="Arial" w:cs="Arial"/>
          <w:b/>
          <w:bCs/>
          <w:spacing w:val="-3"/>
          <w:sz w:val="22"/>
          <w:szCs w:val="22"/>
        </w:rPr>
        <w:t>00 words)</w:t>
      </w:r>
    </w:p>
    <w:p w14:paraId="5EF3847D" w14:textId="128F0B87" w:rsidR="00C255C4" w:rsidRDefault="00C255C4" w:rsidP="00C255C4">
      <w:pPr>
        <w:rPr>
          <w:rFonts w:ascii="Arial" w:hAnsi="Arial" w:cs="Arial"/>
          <w:spacing w:val="-3"/>
          <w:sz w:val="22"/>
          <w:szCs w:val="22"/>
        </w:rPr>
      </w:pPr>
      <w:r>
        <w:rPr>
          <w:rFonts w:ascii="Arial" w:hAnsi="Arial" w:cs="Arial"/>
          <w:spacing w:val="-3"/>
          <w:sz w:val="22"/>
          <w:szCs w:val="22"/>
        </w:rPr>
        <w:t>Who is the accountable lead for the project, who forms the wider delivery consortium, and what will each partner contribute?</w:t>
      </w:r>
    </w:p>
    <w:p w14:paraId="4578C209" w14:textId="77777777" w:rsidR="00EE02D5" w:rsidRDefault="00EE02D5" w:rsidP="00C255C4">
      <w:pPr>
        <w:rPr>
          <w:rFonts w:ascii="Arial" w:hAnsi="Arial" w:cs="Arial"/>
          <w:spacing w:val="-3"/>
          <w:sz w:val="22"/>
          <w:szCs w:val="22"/>
        </w:rPr>
      </w:pPr>
    </w:p>
    <w:p w14:paraId="469D6AF4" w14:textId="77777777" w:rsidR="00920931" w:rsidRDefault="00920931" w:rsidP="00C255C4">
      <w:pPr>
        <w:rPr>
          <w:rFonts w:ascii="Arial" w:hAnsi="Arial" w:cs="Arial"/>
          <w:spacing w:val="-3"/>
          <w:sz w:val="22"/>
          <w:szCs w:val="22"/>
        </w:rPr>
      </w:pPr>
    </w:p>
    <w:p w14:paraId="7C17F9DE" w14:textId="373C1771" w:rsidR="00EE02D5" w:rsidRPr="003B69A6" w:rsidRDefault="00EE02D5" w:rsidP="00EE02D5">
      <w:pPr>
        <w:rPr>
          <w:rFonts w:ascii="Arial" w:hAnsi="Arial" w:cs="Arial"/>
          <w:b/>
          <w:bCs/>
          <w:spacing w:val="-3"/>
          <w:sz w:val="22"/>
          <w:szCs w:val="22"/>
        </w:rPr>
      </w:pPr>
      <w:r w:rsidRPr="003B69A6">
        <w:rPr>
          <w:rFonts w:ascii="Arial" w:hAnsi="Arial" w:cs="Arial"/>
          <w:b/>
          <w:bCs/>
          <w:spacing w:val="-3"/>
          <w:sz w:val="22"/>
          <w:szCs w:val="22"/>
        </w:rPr>
        <w:t>4. What research assets do you need</w:t>
      </w:r>
      <w:r w:rsidR="003B69A6" w:rsidRPr="003B69A6">
        <w:rPr>
          <w:rFonts w:ascii="Arial" w:hAnsi="Arial" w:cs="Arial"/>
          <w:b/>
          <w:bCs/>
          <w:spacing w:val="-3"/>
          <w:sz w:val="22"/>
          <w:szCs w:val="22"/>
        </w:rPr>
        <w:t xml:space="preserve"> (max. 500 words)</w:t>
      </w:r>
    </w:p>
    <w:p w14:paraId="45526E11" w14:textId="1CF40C10" w:rsidR="003B69A6" w:rsidRDefault="003B69A6" w:rsidP="00EE02D5">
      <w:pPr>
        <w:rPr>
          <w:rFonts w:ascii="Arial" w:hAnsi="Arial" w:cs="Arial"/>
          <w:spacing w:val="-3"/>
          <w:sz w:val="22"/>
          <w:szCs w:val="22"/>
        </w:rPr>
      </w:pPr>
      <w:r>
        <w:rPr>
          <w:rFonts w:ascii="Arial" w:hAnsi="Arial" w:cs="Arial"/>
          <w:spacing w:val="-3"/>
          <w:sz w:val="22"/>
          <w:szCs w:val="22"/>
        </w:rPr>
        <w:t>Include information on what research assets you need to deliver, and where new data assets/ flows are being incorporated:</w:t>
      </w:r>
    </w:p>
    <w:p w14:paraId="1BD3C4A2" w14:textId="77777777" w:rsidR="003B69A6" w:rsidRPr="000E3846" w:rsidRDefault="003B69A6" w:rsidP="003B69A6">
      <w:pPr>
        <w:pStyle w:val="ListParagraph"/>
        <w:numPr>
          <w:ilvl w:val="1"/>
          <w:numId w:val="30"/>
        </w:numPr>
        <w:spacing w:after="160" w:line="278" w:lineRule="auto"/>
        <w:contextualSpacing/>
        <w:rPr>
          <w:rFonts w:ascii="Arial" w:hAnsi="Arial" w:cs="Arial"/>
          <w:sz w:val="22"/>
          <w:szCs w:val="22"/>
        </w:rPr>
      </w:pPr>
      <w:r>
        <w:rPr>
          <w:rFonts w:ascii="Arial" w:hAnsi="Arial" w:cs="Arial"/>
          <w:sz w:val="22"/>
          <w:szCs w:val="22"/>
        </w:rPr>
        <w:t>p</w:t>
      </w:r>
      <w:r w:rsidRPr="000E3846">
        <w:rPr>
          <w:rFonts w:ascii="Arial" w:hAnsi="Arial" w:cs="Arial"/>
          <w:sz w:val="22"/>
          <w:szCs w:val="22"/>
        </w:rPr>
        <w:t>lease provide confirmation of the data controller agreement to provide those data assets / items</w:t>
      </w:r>
      <w:r>
        <w:rPr>
          <w:rFonts w:ascii="Arial" w:hAnsi="Arial" w:cs="Arial"/>
          <w:sz w:val="22"/>
          <w:szCs w:val="22"/>
        </w:rPr>
        <w:t>; and/or</w:t>
      </w:r>
    </w:p>
    <w:p w14:paraId="262B4A81" w14:textId="77777777" w:rsidR="003B69A6" w:rsidRPr="000E3846" w:rsidRDefault="003B69A6" w:rsidP="003B69A6">
      <w:pPr>
        <w:pStyle w:val="ListParagraph"/>
        <w:numPr>
          <w:ilvl w:val="1"/>
          <w:numId w:val="30"/>
        </w:numPr>
        <w:spacing w:after="160" w:line="278" w:lineRule="auto"/>
        <w:contextualSpacing/>
        <w:rPr>
          <w:rFonts w:ascii="Arial" w:hAnsi="Arial" w:cs="Arial"/>
          <w:sz w:val="22"/>
          <w:szCs w:val="22"/>
        </w:rPr>
      </w:pPr>
      <w:r>
        <w:rPr>
          <w:rFonts w:ascii="Arial" w:hAnsi="Arial" w:cs="Arial"/>
          <w:sz w:val="22"/>
          <w:szCs w:val="22"/>
        </w:rPr>
        <w:t>p</w:t>
      </w:r>
      <w:r w:rsidRPr="000E3846">
        <w:rPr>
          <w:rFonts w:ascii="Arial" w:hAnsi="Arial" w:cs="Arial"/>
          <w:sz w:val="22"/>
          <w:szCs w:val="22"/>
        </w:rPr>
        <w:t>lease provide an indication of the mechanism for the data provision (ingestion</w:t>
      </w:r>
      <w:r>
        <w:rPr>
          <w:rFonts w:ascii="Arial" w:hAnsi="Arial" w:cs="Arial"/>
          <w:sz w:val="22"/>
          <w:szCs w:val="22"/>
        </w:rPr>
        <w:t xml:space="preserve"> pipelines </w:t>
      </w:r>
      <w:r w:rsidRPr="000E3846">
        <w:rPr>
          <w:rFonts w:ascii="Arial" w:hAnsi="Arial" w:cs="Arial"/>
          <w:sz w:val="22"/>
          <w:szCs w:val="22"/>
        </w:rPr>
        <w:t>versus federation)</w:t>
      </w:r>
      <w:r>
        <w:rPr>
          <w:rFonts w:ascii="Arial" w:hAnsi="Arial" w:cs="Arial"/>
          <w:sz w:val="22"/>
          <w:szCs w:val="22"/>
        </w:rPr>
        <w:t>.</w:t>
      </w:r>
    </w:p>
    <w:p w14:paraId="6F0E8A12" w14:textId="78BAADDA" w:rsidR="003B69A6" w:rsidRDefault="003B69A6" w:rsidP="003B69A6">
      <w:pPr>
        <w:rPr>
          <w:rFonts w:ascii="Arial" w:hAnsi="Arial" w:cs="Arial"/>
          <w:b/>
          <w:bCs/>
          <w:spacing w:val="-3"/>
          <w:sz w:val="22"/>
          <w:szCs w:val="22"/>
        </w:rPr>
      </w:pPr>
      <w:r w:rsidRPr="003B69A6">
        <w:rPr>
          <w:rFonts w:ascii="Arial" w:hAnsi="Arial" w:cs="Arial"/>
          <w:b/>
          <w:bCs/>
          <w:spacing w:val="-3"/>
          <w:sz w:val="22"/>
          <w:szCs w:val="22"/>
        </w:rPr>
        <w:t>5. Tim</w:t>
      </w:r>
      <w:r>
        <w:rPr>
          <w:rFonts w:ascii="Arial" w:hAnsi="Arial" w:cs="Arial"/>
          <w:b/>
          <w:bCs/>
          <w:spacing w:val="-3"/>
          <w:sz w:val="22"/>
          <w:szCs w:val="22"/>
        </w:rPr>
        <w:t>elines (max. 500 words)</w:t>
      </w:r>
    </w:p>
    <w:p w14:paraId="702C7C90" w14:textId="1E3E6E08" w:rsidR="003B69A6" w:rsidRPr="003B69A6" w:rsidRDefault="003B69A6" w:rsidP="003B69A6">
      <w:pPr>
        <w:rPr>
          <w:rFonts w:ascii="Arial" w:hAnsi="Arial" w:cs="Arial"/>
          <w:spacing w:val="-3"/>
          <w:sz w:val="22"/>
          <w:szCs w:val="22"/>
        </w:rPr>
      </w:pPr>
      <w:r>
        <w:rPr>
          <w:rFonts w:ascii="Arial" w:hAnsi="Arial" w:cs="Arial"/>
          <w:spacing w:val="-3"/>
          <w:sz w:val="22"/>
          <w:szCs w:val="22"/>
        </w:rPr>
        <w:t xml:space="preserve">Please provide a high-level project plan including a description of deliverables / outputs throughout the </w:t>
      </w:r>
      <w:proofErr w:type="gramStart"/>
      <w:r>
        <w:rPr>
          <w:rFonts w:ascii="Arial" w:hAnsi="Arial" w:cs="Arial"/>
          <w:spacing w:val="-3"/>
          <w:sz w:val="22"/>
          <w:szCs w:val="22"/>
        </w:rPr>
        <w:t>12 month</w:t>
      </w:r>
      <w:proofErr w:type="gramEnd"/>
      <w:r>
        <w:rPr>
          <w:rFonts w:ascii="Arial" w:hAnsi="Arial" w:cs="Arial"/>
          <w:spacing w:val="-3"/>
          <w:sz w:val="22"/>
          <w:szCs w:val="22"/>
        </w:rPr>
        <w:t xml:space="preserve"> period.</w:t>
      </w:r>
    </w:p>
    <w:p w14:paraId="4E3223FC" w14:textId="77777777" w:rsidR="00C255C4" w:rsidRPr="00C255C4" w:rsidRDefault="00C255C4" w:rsidP="00C255C4">
      <w:pPr>
        <w:rPr>
          <w:rFonts w:ascii="Arial" w:hAnsi="Arial" w:cs="Arial"/>
          <w:b/>
          <w:bCs/>
          <w:spacing w:val="-3"/>
          <w:sz w:val="22"/>
          <w:szCs w:val="22"/>
        </w:rPr>
      </w:pPr>
    </w:p>
    <w:p w14:paraId="4DAC6029" w14:textId="4C76EFE8" w:rsidR="00662CD0" w:rsidRPr="00401FC2" w:rsidRDefault="003B69A6" w:rsidP="00662CD0">
      <w:pPr>
        <w:rPr>
          <w:rFonts w:ascii="Arial" w:hAnsi="Arial" w:cs="Arial"/>
          <w:b/>
          <w:sz w:val="22"/>
          <w:szCs w:val="22"/>
        </w:rPr>
      </w:pPr>
      <w:r>
        <w:rPr>
          <w:rFonts w:ascii="Arial" w:hAnsi="Arial" w:cs="Arial"/>
          <w:b/>
          <w:sz w:val="22"/>
          <w:szCs w:val="22"/>
        </w:rPr>
        <w:t>6</w:t>
      </w:r>
      <w:r w:rsidR="00662CD0" w:rsidRPr="00401FC2">
        <w:rPr>
          <w:rFonts w:ascii="Arial" w:hAnsi="Arial" w:cs="Arial"/>
          <w:b/>
          <w:sz w:val="22"/>
          <w:szCs w:val="22"/>
        </w:rPr>
        <w:t xml:space="preserve">. Costing </w:t>
      </w:r>
      <w:r>
        <w:rPr>
          <w:rFonts w:ascii="Arial" w:hAnsi="Arial" w:cs="Arial"/>
          <w:b/>
          <w:sz w:val="22"/>
          <w:szCs w:val="22"/>
        </w:rPr>
        <w:t>(max. 300 words)</w:t>
      </w:r>
    </w:p>
    <w:p w14:paraId="68F1EF11" w14:textId="27BE3996" w:rsidR="00662CD0" w:rsidRPr="00401FC2" w:rsidRDefault="00662CD0" w:rsidP="00662CD0">
      <w:pPr>
        <w:rPr>
          <w:rFonts w:ascii="Arial" w:hAnsi="Arial" w:cs="Arial"/>
          <w:sz w:val="22"/>
          <w:szCs w:val="22"/>
        </w:rPr>
      </w:pPr>
      <w:r w:rsidRPr="00401FC2">
        <w:rPr>
          <w:rFonts w:ascii="Arial" w:hAnsi="Arial" w:cs="Arial"/>
          <w:sz w:val="22"/>
          <w:szCs w:val="22"/>
        </w:rPr>
        <w:t xml:space="preserve">Please provide a basic outline of costing below (costing calculations from 1 </w:t>
      </w:r>
      <w:r w:rsidR="00FD2833">
        <w:rPr>
          <w:rFonts w:ascii="Arial" w:hAnsi="Arial" w:cs="Arial"/>
          <w:sz w:val="22"/>
          <w:szCs w:val="22"/>
        </w:rPr>
        <w:t>Nov</w:t>
      </w:r>
      <w:r w:rsidRPr="00401FC2">
        <w:rPr>
          <w:rFonts w:ascii="Arial" w:hAnsi="Arial" w:cs="Arial"/>
          <w:sz w:val="22"/>
          <w:szCs w:val="22"/>
        </w:rPr>
        <w:t xml:space="preserve"> 20</w:t>
      </w:r>
      <w:r w:rsidR="003216A9" w:rsidRPr="00401FC2">
        <w:rPr>
          <w:rFonts w:ascii="Arial" w:hAnsi="Arial" w:cs="Arial"/>
          <w:sz w:val="22"/>
          <w:szCs w:val="22"/>
        </w:rPr>
        <w:t>23</w:t>
      </w:r>
      <w:r w:rsidRPr="00401FC2">
        <w:rPr>
          <w:rFonts w:ascii="Arial" w:hAnsi="Arial" w:cs="Arial"/>
          <w:sz w:val="22"/>
          <w:szCs w:val="22"/>
        </w:rPr>
        <w:t>)</w:t>
      </w:r>
      <w:r w:rsidR="003B69A6">
        <w:rPr>
          <w:rFonts w:ascii="Arial" w:hAnsi="Arial" w:cs="Arial"/>
          <w:sz w:val="22"/>
          <w:szCs w:val="22"/>
        </w:rPr>
        <w:t>, alongside a summary of how resources will be used, referencing the project plan.</w:t>
      </w:r>
    </w:p>
    <w:p w14:paraId="246D47C7" w14:textId="42301D9C" w:rsidR="00662CD0" w:rsidRPr="00401FC2" w:rsidRDefault="00662CD0" w:rsidP="00662CD0">
      <w:pPr>
        <w:tabs>
          <w:tab w:val="left" w:pos="-720"/>
        </w:tabs>
        <w:suppressAutoHyphens/>
        <w:ind w:right="-763"/>
        <w:rPr>
          <w:rFonts w:ascii="Arial" w:hAnsi="Arial" w:cs="Arial"/>
          <w:iCs/>
          <w:spacing w:val="-3"/>
          <w:sz w:val="22"/>
          <w:szCs w:val="22"/>
        </w:rPr>
      </w:pPr>
      <w:r w:rsidRPr="00401FC2">
        <w:rPr>
          <w:rFonts w:ascii="Arial" w:hAnsi="Arial" w:cs="Arial"/>
          <w:iCs/>
          <w:spacing w:val="-3"/>
          <w:sz w:val="22"/>
          <w:szCs w:val="22"/>
        </w:rPr>
        <w:t xml:space="preserve">Please include </w:t>
      </w:r>
      <w:r w:rsidR="00FD2833">
        <w:rPr>
          <w:rFonts w:ascii="Arial" w:hAnsi="Arial" w:cs="Arial"/>
          <w:iCs/>
          <w:spacing w:val="-3"/>
          <w:sz w:val="22"/>
          <w:szCs w:val="22"/>
        </w:rPr>
        <w:t>your institution costing and evidence of institutional approvals</w:t>
      </w:r>
      <w:r w:rsidRPr="00401FC2">
        <w:rPr>
          <w:rFonts w:ascii="Arial" w:hAnsi="Arial" w:cs="Arial"/>
          <w:iCs/>
          <w:spacing w:val="-3"/>
          <w:sz w:val="22"/>
          <w:szCs w:val="22"/>
        </w:rPr>
        <w:t>.</w:t>
      </w:r>
      <w:r w:rsidR="00FD2833">
        <w:rPr>
          <w:rFonts w:ascii="Arial" w:hAnsi="Arial" w:cs="Arial"/>
          <w:iCs/>
          <w:spacing w:val="-3"/>
          <w:sz w:val="22"/>
          <w:szCs w:val="22"/>
        </w:rPr>
        <w:t xml:space="preserve"> Please note that the funding can be utilized for directly incurred and directly allocated costs only (</w:t>
      </w:r>
      <w:r w:rsidR="00C255C4">
        <w:rPr>
          <w:rFonts w:ascii="Arial" w:hAnsi="Arial" w:cs="Arial"/>
          <w:iCs/>
          <w:spacing w:val="-3"/>
          <w:sz w:val="22"/>
          <w:szCs w:val="22"/>
        </w:rPr>
        <w:t>indirect costs are not covered).</w:t>
      </w:r>
    </w:p>
    <w:p w14:paraId="0F6766A7" w14:textId="40FDFF3B" w:rsidR="00662CD0" w:rsidRPr="00401FC2" w:rsidRDefault="00662CD0" w:rsidP="00662CD0">
      <w:pPr>
        <w:tabs>
          <w:tab w:val="left" w:pos="-720"/>
        </w:tabs>
        <w:suppressAutoHyphens/>
        <w:ind w:right="-763"/>
        <w:rPr>
          <w:rFonts w:ascii="Arial" w:hAnsi="Arial" w:cs="Arial"/>
          <w:iCs/>
          <w:spacing w:val="-3"/>
          <w:sz w:val="22"/>
          <w:szCs w:val="22"/>
        </w:rPr>
      </w:pPr>
      <w:r w:rsidRPr="00401FC2">
        <w:rPr>
          <w:rFonts w:ascii="Arial" w:hAnsi="Arial" w:cs="Arial"/>
          <w:iCs/>
          <w:spacing w:val="-3"/>
          <w:sz w:val="22"/>
          <w:szCs w:val="22"/>
        </w:rPr>
        <w:lastRenderedPageBreak/>
        <w:t xml:space="preserve">Applications that are successful </w:t>
      </w:r>
      <w:r w:rsidR="003216A9" w:rsidRPr="00401FC2">
        <w:rPr>
          <w:rFonts w:ascii="Arial" w:hAnsi="Arial" w:cs="Arial"/>
          <w:iCs/>
          <w:spacing w:val="-3"/>
          <w:sz w:val="22"/>
          <w:szCs w:val="22"/>
        </w:rPr>
        <w:t>may</w:t>
      </w:r>
      <w:r w:rsidRPr="00401FC2">
        <w:rPr>
          <w:rFonts w:ascii="Arial" w:hAnsi="Arial" w:cs="Arial"/>
          <w:iCs/>
          <w:spacing w:val="-3"/>
          <w:sz w:val="22"/>
          <w:szCs w:val="22"/>
        </w:rPr>
        <w:t xml:space="preserve"> be required to supply further financial detail.</w:t>
      </w:r>
    </w:p>
    <w:p w14:paraId="6B356415" w14:textId="7A4D57CF" w:rsidR="00F8154B" w:rsidRPr="00401FC2" w:rsidRDefault="00F8154B" w:rsidP="00662CD0">
      <w:pPr>
        <w:tabs>
          <w:tab w:val="left" w:pos="-720"/>
        </w:tabs>
        <w:suppressAutoHyphens/>
        <w:ind w:right="-763"/>
        <w:rPr>
          <w:rFonts w:ascii="Arial" w:hAnsi="Arial" w:cs="Arial"/>
          <w:iCs/>
          <w:spacing w:val="-3"/>
          <w:sz w:val="22"/>
          <w:szCs w:val="22"/>
        </w:rPr>
      </w:pPr>
    </w:p>
    <w:p w14:paraId="0CD9C17B" w14:textId="77777777" w:rsidR="00662CD0" w:rsidRPr="00401FC2" w:rsidRDefault="00662CD0" w:rsidP="00662CD0">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6"/>
        <w:gridCol w:w="4654"/>
      </w:tblGrid>
      <w:tr w:rsidR="00662CD0" w:rsidRPr="00401FC2" w14:paraId="47C22A47" w14:textId="77777777" w:rsidTr="00AC2ECA">
        <w:trPr>
          <w:trHeight w:val="421"/>
        </w:trPr>
        <w:tc>
          <w:tcPr>
            <w:tcW w:w="4696" w:type="dxa"/>
            <w:shd w:val="clear" w:color="auto" w:fill="auto"/>
            <w:vAlign w:val="center"/>
          </w:tcPr>
          <w:p w14:paraId="18E030A0" w14:textId="77777777" w:rsidR="00662CD0" w:rsidRPr="00401FC2" w:rsidRDefault="00662CD0">
            <w:pPr>
              <w:jc w:val="center"/>
              <w:rPr>
                <w:rFonts w:ascii="Arial" w:hAnsi="Arial" w:cs="Arial"/>
                <w:b/>
                <w:sz w:val="22"/>
                <w:szCs w:val="22"/>
              </w:rPr>
            </w:pPr>
            <w:r w:rsidRPr="00401FC2">
              <w:rPr>
                <w:rFonts w:ascii="Arial" w:hAnsi="Arial" w:cs="Arial"/>
                <w:b/>
                <w:sz w:val="22"/>
                <w:szCs w:val="22"/>
              </w:rPr>
              <w:t>Item</w:t>
            </w:r>
          </w:p>
        </w:tc>
        <w:tc>
          <w:tcPr>
            <w:tcW w:w="4654" w:type="dxa"/>
            <w:shd w:val="clear" w:color="auto" w:fill="auto"/>
            <w:vAlign w:val="center"/>
          </w:tcPr>
          <w:p w14:paraId="6BB632A7" w14:textId="77777777" w:rsidR="00662CD0" w:rsidRPr="00401FC2" w:rsidRDefault="00662CD0">
            <w:pPr>
              <w:jc w:val="center"/>
              <w:rPr>
                <w:rFonts w:ascii="Arial" w:hAnsi="Arial" w:cs="Arial"/>
                <w:b/>
                <w:sz w:val="22"/>
                <w:szCs w:val="22"/>
              </w:rPr>
            </w:pPr>
            <w:r w:rsidRPr="00401FC2">
              <w:rPr>
                <w:rFonts w:ascii="Arial" w:hAnsi="Arial" w:cs="Arial"/>
                <w:b/>
                <w:sz w:val="22"/>
                <w:szCs w:val="22"/>
              </w:rPr>
              <w:t>Total</w:t>
            </w:r>
          </w:p>
        </w:tc>
      </w:tr>
      <w:tr w:rsidR="00C255C4" w:rsidRPr="00401FC2" w14:paraId="099A984E" w14:textId="77777777" w:rsidTr="00894EBB">
        <w:tc>
          <w:tcPr>
            <w:tcW w:w="4696" w:type="dxa"/>
            <w:shd w:val="clear" w:color="auto" w:fill="auto"/>
            <w:vAlign w:val="center"/>
          </w:tcPr>
          <w:p w14:paraId="20279825" w14:textId="291CD84D" w:rsidR="00C255C4" w:rsidRPr="00401FC2" w:rsidRDefault="00C255C4">
            <w:pPr>
              <w:rPr>
                <w:rFonts w:ascii="Arial" w:hAnsi="Arial" w:cs="Arial"/>
                <w:sz w:val="22"/>
                <w:szCs w:val="22"/>
              </w:rPr>
            </w:pPr>
          </w:p>
        </w:tc>
        <w:tc>
          <w:tcPr>
            <w:tcW w:w="4654" w:type="dxa"/>
            <w:shd w:val="clear" w:color="auto" w:fill="auto"/>
            <w:vAlign w:val="center"/>
          </w:tcPr>
          <w:p w14:paraId="2A047F76" w14:textId="317E63D9" w:rsidR="00C255C4" w:rsidRPr="00401FC2" w:rsidRDefault="00C255C4">
            <w:pPr>
              <w:rPr>
                <w:rFonts w:ascii="Arial" w:hAnsi="Arial" w:cs="Arial"/>
                <w:sz w:val="22"/>
                <w:szCs w:val="22"/>
              </w:rPr>
            </w:pPr>
          </w:p>
        </w:tc>
      </w:tr>
      <w:tr w:rsidR="00C255C4" w:rsidRPr="00401FC2" w14:paraId="5E728B2A" w14:textId="77777777" w:rsidTr="00894EBB">
        <w:tc>
          <w:tcPr>
            <w:tcW w:w="4696" w:type="dxa"/>
            <w:shd w:val="clear" w:color="auto" w:fill="auto"/>
            <w:vAlign w:val="center"/>
          </w:tcPr>
          <w:p w14:paraId="58E34FF4" w14:textId="2417223A" w:rsidR="00C255C4" w:rsidRPr="00401FC2" w:rsidRDefault="00C255C4">
            <w:pPr>
              <w:rPr>
                <w:rFonts w:ascii="Arial" w:hAnsi="Arial" w:cs="Arial"/>
                <w:sz w:val="22"/>
                <w:szCs w:val="22"/>
              </w:rPr>
            </w:pPr>
          </w:p>
        </w:tc>
        <w:tc>
          <w:tcPr>
            <w:tcW w:w="4654" w:type="dxa"/>
            <w:shd w:val="clear" w:color="auto" w:fill="auto"/>
            <w:vAlign w:val="center"/>
          </w:tcPr>
          <w:p w14:paraId="237F1C6F" w14:textId="0E426486" w:rsidR="00C255C4" w:rsidRPr="00401FC2" w:rsidRDefault="00C255C4">
            <w:pPr>
              <w:rPr>
                <w:rFonts w:ascii="Arial" w:hAnsi="Arial" w:cs="Arial"/>
                <w:sz w:val="22"/>
                <w:szCs w:val="22"/>
              </w:rPr>
            </w:pPr>
          </w:p>
        </w:tc>
      </w:tr>
      <w:tr w:rsidR="00C255C4" w:rsidRPr="00401FC2" w14:paraId="7B801D80" w14:textId="77777777" w:rsidTr="00894EBB">
        <w:tc>
          <w:tcPr>
            <w:tcW w:w="4696" w:type="dxa"/>
            <w:shd w:val="clear" w:color="auto" w:fill="auto"/>
            <w:vAlign w:val="center"/>
          </w:tcPr>
          <w:p w14:paraId="06EFF54F" w14:textId="19A32D3B" w:rsidR="00C255C4" w:rsidRPr="00401FC2" w:rsidRDefault="00C255C4">
            <w:pPr>
              <w:rPr>
                <w:rFonts w:ascii="Arial" w:hAnsi="Arial" w:cs="Arial"/>
                <w:sz w:val="22"/>
                <w:szCs w:val="22"/>
              </w:rPr>
            </w:pPr>
          </w:p>
        </w:tc>
        <w:tc>
          <w:tcPr>
            <w:tcW w:w="4654" w:type="dxa"/>
            <w:shd w:val="clear" w:color="auto" w:fill="auto"/>
            <w:vAlign w:val="center"/>
          </w:tcPr>
          <w:p w14:paraId="3EA282C9" w14:textId="240B0242" w:rsidR="00C255C4" w:rsidRPr="00401FC2" w:rsidRDefault="00C255C4">
            <w:pPr>
              <w:rPr>
                <w:rFonts w:ascii="Arial" w:hAnsi="Arial" w:cs="Arial"/>
                <w:sz w:val="22"/>
                <w:szCs w:val="22"/>
              </w:rPr>
            </w:pPr>
          </w:p>
        </w:tc>
      </w:tr>
      <w:tr w:rsidR="00C255C4" w:rsidRPr="00401FC2" w14:paraId="76CBB00D" w14:textId="77777777" w:rsidTr="006E6EF5">
        <w:tc>
          <w:tcPr>
            <w:tcW w:w="4696" w:type="dxa"/>
            <w:shd w:val="clear" w:color="auto" w:fill="auto"/>
            <w:vAlign w:val="center"/>
          </w:tcPr>
          <w:p w14:paraId="7CF8B873" w14:textId="5C924C3A" w:rsidR="00C255C4" w:rsidRPr="00401FC2" w:rsidRDefault="00C255C4">
            <w:pPr>
              <w:rPr>
                <w:rFonts w:ascii="Arial" w:hAnsi="Arial" w:cs="Arial"/>
                <w:sz w:val="22"/>
                <w:szCs w:val="22"/>
              </w:rPr>
            </w:pPr>
          </w:p>
        </w:tc>
        <w:tc>
          <w:tcPr>
            <w:tcW w:w="4654" w:type="dxa"/>
            <w:shd w:val="clear" w:color="auto" w:fill="auto"/>
            <w:vAlign w:val="center"/>
          </w:tcPr>
          <w:p w14:paraId="6CC904D7" w14:textId="39E10989" w:rsidR="00C255C4" w:rsidRPr="00401FC2" w:rsidRDefault="00C255C4">
            <w:pPr>
              <w:rPr>
                <w:rFonts w:ascii="Arial" w:hAnsi="Arial" w:cs="Arial"/>
                <w:sz w:val="22"/>
                <w:szCs w:val="22"/>
              </w:rPr>
            </w:pPr>
          </w:p>
        </w:tc>
      </w:tr>
      <w:tr w:rsidR="00C255C4" w:rsidRPr="00401FC2" w14:paraId="1313451F" w14:textId="77777777" w:rsidTr="00DB3A79">
        <w:tc>
          <w:tcPr>
            <w:tcW w:w="4696" w:type="dxa"/>
            <w:shd w:val="clear" w:color="auto" w:fill="auto"/>
            <w:vAlign w:val="center"/>
          </w:tcPr>
          <w:p w14:paraId="7F2DDDFA" w14:textId="09379946" w:rsidR="00C255C4" w:rsidRPr="00401FC2" w:rsidRDefault="00C255C4">
            <w:pPr>
              <w:rPr>
                <w:rFonts w:ascii="Arial" w:hAnsi="Arial" w:cs="Arial"/>
                <w:sz w:val="22"/>
                <w:szCs w:val="22"/>
              </w:rPr>
            </w:pPr>
          </w:p>
        </w:tc>
        <w:tc>
          <w:tcPr>
            <w:tcW w:w="4654" w:type="dxa"/>
            <w:shd w:val="clear" w:color="auto" w:fill="auto"/>
            <w:vAlign w:val="center"/>
          </w:tcPr>
          <w:p w14:paraId="1DA9B862" w14:textId="34FFD75D" w:rsidR="00C255C4" w:rsidRPr="00401FC2" w:rsidRDefault="00C255C4">
            <w:pPr>
              <w:rPr>
                <w:rFonts w:ascii="Arial" w:hAnsi="Arial" w:cs="Arial"/>
                <w:sz w:val="22"/>
                <w:szCs w:val="22"/>
              </w:rPr>
            </w:pPr>
          </w:p>
        </w:tc>
      </w:tr>
      <w:tr w:rsidR="00C255C4" w:rsidRPr="00401FC2" w14:paraId="1722FE2A" w14:textId="77777777" w:rsidTr="00DB3A79">
        <w:tc>
          <w:tcPr>
            <w:tcW w:w="4696" w:type="dxa"/>
            <w:shd w:val="clear" w:color="auto" w:fill="auto"/>
            <w:vAlign w:val="center"/>
          </w:tcPr>
          <w:p w14:paraId="654F6E9B" w14:textId="6D5A404A" w:rsidR="00C255C4" w:rsidRPr="00401FC2" w:rsidRDefault="00C255C4">
            <w:pPr>
              <w:rPr>
                <w:rFonts w:ascii="Arial" w:hAnsi="Arial" w:cs="Arial"/>
                <w:sz w:val="22"/>
                <w:szCs w:val="22"/>
              </w:rPr>
            </w:pPr>
          </w:p>
        </w:tc>
        <w:tc>
          <w:tcPr>
            <w:tcW w:w="4654" w:type="dxa"/>
            <w:shd w:val="clear" w:color="auto" w:fill="auto"/>
            <w:vAlign w:val="center"/>
          </w:tcPr>
          <w:p w14:paraId="335320ED" w14:textId="3A61476D" w:rsidR="00C255C4" w:rsidRPr="00401FC2" w:rsidRDefault="00C255C4">
            <w:pPr>
              <w:rPr>
                <w:rFonts w:ascii="Arial" w:hAnsi="Arial" w:cs="Arial"/>
                <w:sz w:val="22"/>
                <w:szCs w:val="22"/>
              </w:rPr>
            </w:pPr>
          </w:p>
        </w:tc>
      </w:tr>
      <w:tr w:rsidR="00C255C4" w:rsidRPr="00401FC2" w14:paraId="36F4A1E6" w14:textId="77777777" w:rsidTr="00DB3A79">
        <w:trPr>
          <w:trHeight w:val="343"/>
        </w:trPr>
        <w:tc>
          <w:tcPr>
            <w:tcW w:w="4696" w:type="dxa"/>
            <w:shd w:val="clear" w:color="auto" w:fill="auto"/>
            <w:vAlign w:val="center"/>
          </w:tcPr>
          <w:p w14:paraId="347D5179" w14:textId="53FC4375" w:rsidR="00C255C4" w:rsidRPr="00401FC2" w:rsidRDefault="00C255C4">
            <w:pPr>
              <w:rPr>
                <w:rFonts w:ascii="Arial" w:hAnsi="Arial" w:cs="Arial"/>
                <w:b/>
                <w:sz w:val="22"/>
                <w:szCs w:val="22"/>
              </w:rPr>
            </w:pPr>
          </w:p>
        </w:tc>
        <w:tc>
          <w:tcPr>
            <w:tcW w:w="4654" w:type="dxa"/>
            <w:shd w:val="clear" w:color="auto" w:fill="auto"/>
            <w:vAlign w:val="center"/>
          </w:tcPr>
          <w:p w14:paraId="46AB5BFC" w14:textId="0FB4CA81" w:rsidR="00C255C4" w:rsidRPr="00401FC2" w:rsidRDefault="00C255C4">
            <w:pPr>
              <w:rPr>
                <w:rFonts w:ascii="Arial" w:hAnsi="Arial" w:cs="Arial"/>
                <w:b/>
                <w:sz w:val="22"/>
                <w:szCs w:val="22"/>
              </w:rPr>
            </w:pPr>
          </w:p>
        </w:tc>
      </w:tr>
      <w:tr w:rsidR="00C255C4" w:rsidRPr="00401FC2" w14:paraId="7B7F1525" w14:textId="77777777" w:rsidTr="00DB3A79">
        <w:trPr>
          <w:trHeight w:val="343"/>
        </w:trPr>
        <w:tc>
          <w:tcPr>
            <w:tcW w:w="4696" w:type="dxa"/>
            <w:shd w:val="clear" w:color="auto" w:fill="auto"/>
            <w:vAlign w:val="center"/>
          </w:tcPr>
          <w:p w14:paraId="61F3B5BE" w14:textId="73833CEF" w:rsidR="00C255C4" w:rsidRPr="00401FC2" w:rsidRDefault="00C255C4">
            <w:pPr>
              <w:rPr>
                <w:rFonts w:ascii="Arial" w:hAnsi="Arial" w:cs="Arial"/>
                <w:b/>
                <w:sz w:val="22"/>
                <w:szCs w:val="22"/>
              </w:rPr>
            </w:pPr>
            <w:r>
              <w:rPr>
                <w:rFonts w:ascii="Arial" w:hAnsi="Arial" w:cs="Arial"/>
                <w:b/>
                <w:sz w:val="22"/>
                <w:szCs w:val="22"/>
              </w:rPr>
              <w:t>TOTAL FUNDS REQUESTED</w:t>
            </w:r>
          </w:p>
        </w:tc>
        <w:tc>
          <w:tcPr>
            <w:tcW w:w="4654" w:type="dxa"/>
            <w:shd w:val="clear" w:color="auto" w:fill="auto"/>
            <w:vAlign w:val="center"/>
          </w:tcPr>
          <w:p w14:paraId="5D9014E9" w14:textId="5B1C9F73" w:rsidR="00C255C4" w:rsidRPr="00401FC2" w:rsidRDefault="00C255C4">
            <w:pPr>
              <w:rPr>
                <w:rFonts w:ascii="Arial" w:hAnsi="Arial" w:cs="Arial"/>
                <w:b/>
                <w:sz w:val="22"/>
                <w:szCs w:val="22"/>
              </w:rPr>
            </w:pPr>
          </w:p>
        </w:tc>
      </w:tr>
    </w:tbl>
    <w:p w14:paraId="555B18DD" w14:textId="77777777" w:rsidR="00662CD0" w:rsidRPr="00401FC2" w:rsidRDefault="00662CD0" w:rsidP="00662CD0">
      <w:pPr>
        <w:rPr>
          <w:rFonts w:ascii="Arial" w:hAnsi="Arial" w:cs="Arial"/>
          <w:sz w:val="22"/>
          <w:szCs w:val="22"/>
        </w:rPr>
      </w:pPr>
    </w:p>
    <w:p w14:paraId="22D5A9D5" w14:textId="77777777" w:rsidR="00662CD0" w:rsidRPr="00401FC2" w:rsidRDefault="00662CD0" w:rsidP="00662CD0">
      <w:pPr>
        <w:rPr>
          <w:rFonts w:ascii="Arial" w:hAnsi="Arial" w:cs="Arial"/>
          <w:b/>
          <w:sz w:val="22"/>
          <w:szCs w:val="22"/>
        </w:rPr>
      </w:pPr>
    </w:p>
    <w:p w14:paraId="79E11828" w14:textId="79C5E484" w:rsidR="00662CD0" w:rsidRPr="00401FC2" w:rsidRDefault="003B69A6" w:rsidP="00662CD0">
      <w:pPr>
        <w:tabs>
          <w:tab w:val="left" w:pos="-720"/>
        </w:tabs>
        <w:suppressAutoHyphens/>
        <w:ind w:right="-763"/>
        <w:jc w:val="both"/>
        <w:rPr>
          <w:rFonts w:ascii="Arial" w:hAnsi="Arial" w:cs="Arial"/>
          <w:b/>
          <w:bCs/>
          <w:spacing w:val="-3"/>
          <w:sz w:val="22"/>
          <w:szCs w:val="22"/>
        </w:rPr>
      </w:pPr>
      <w:r>
        <w:rPr>
          <w:rFonts w:ascii="Arial" w:hAnsi="Arial" w:cs="Arial"/>
          <w:b/>
          <w:bCs/>
          <w:spacing w:val="-3"/>
          <w:sz w:val="22"/>
          <w:szCs w:val="22"/>
        </w:rPr>
        <w:t>7</w:t>
      </w:r>
      <w:r w:rsidR="00662CD0" w:rsidRPr="00401FC2">
        <w:rPr>
          <w:rFonts w:ascii="Arial" w:hAnsi="Arial" w:cs="Arial"/>
          <w:b/>
          <w:bCs/>
          <w:spacing w:val="-3"/>
          <w:sz w:val="22"/>
          <w:szCs w:val="22"/>
        </w:rPr>
        <w:t xml:space="preserve">. </w:t>
      </w:r>
      <w:r w:rsidR="003216A9" w:rsidRPr="00401FC2">
        <w:rPr>
          <w:rFonts w:ascii="Arial" w:hAnsi="Arial" w:cs="Arial"/>
          <w:b/>
          <w:bCs/>
          <w:spacing w:val="-3"/>
          <w:sz w:val="22"/>
          <w:szCs w:val="22"/>
        </w:rPr>
        <w:t>M</w:t>
      </w:r>
      <w:r w:rsidR="00662CD0" w:rsidRPr="00401FC2">
        <w:rPr>
          <w:rFonts w:ascii="Arial" w:hAnsi="Arial" w:cs="Arial"/>
          <w:b/>
          <w:bCs/>
          <w:spacing w:val="-3"/>
          <w:sz w:val="22"/>
          <w:szCs w:val="22"/>
        </w:rPr>
        <w:t xml:space="preserve">atched </w:t>
      </w:r>
      <w:r w:rsidR="003216A9" w:rsidRPr="00401FC2">
        <w:rPr>
          <w:rFonts w:ascii="Arial" w:hAnsi="Arial" w:cs="Arial"/>
          <w:b/>
          <w:bCs/>
          <w:spacing w:val="-3"/>
          <w:sz w:val="22"/>
          <w:szCs w:val="22"/>
        </w:rPr>
        <w:t xml:space="preserve">and related </w:t>
      </w:r>
      <w:r w:rsidR="00662CD0" w:rsidRPr="00401FC2">
        <w:rPr>
          <w:rFonts w:ascii="Arial" w:hAnsi="Arial" w:cs="Arial"/>
          <w:b/>
          <w:bCs/>
          <w:spacing w:val="-3"/>
          <w:sz w:val="22"/>
          <w:szCs w:val="22"/>
        </w:rPr>
        <w:t xml:space="preserve">funding (max. </w:t>
      </w:r>
      <w:r>
        <w:rPr>
          <w:rFonts w:ascii="Arial" w:hAnsi="Arial" w:cs="Arial"/>
          <w:b/>
          <w:bCs/>
          <w:spacing w:val="-3"/>
          <w:sz w:val="22"/>
          <w:szCs w:val="22"/>
        </w:rPr>
        <w:t>3</w:t>
      </w:r>
      <w:r w:rsidR="00662CD0" w:rsidRPr="00401FC2">
        <w:rPr>
          <w:rFonts w:ascii="Arial" w:hAnsi="Arial" w:cs="Arial"/>
          <w:b/>
          <w:bCs/>
          <w:spacing w:val="-3"/>
          <w:sz w:val="22"/>
          <w:szCs w:val="22"/>
        </w:rPr>
        <w:t>00 words)</w:t>
      </w:r>
    </w:p>
    <w:p w14:paraId="4B68B72F" w14:textId="3D36D1C0" w:rsidR="00662CD0" w:rsidRPr="00401FC2" w:rsidRDefault="00662CD0" w:rsidP="00662CD0">
      <w:pPr>
        <w:rPr>
          <w:rFonts w:ascii="Arial" w:hAnsi="Arial" w:cs="Arial"/>
          <w:sz w:val="22"/>
          <w:szCs w:val="22"/>
        </w:rPr>
      </w:pPr>
      <w:r w:rsidRPr="00401FC2">
        <w:rPr>
          <w:rFonts w:ascii="Arial" w:hAnsi="Arial" w:cs="Arial"/>
          <w:sz w:val="22"/>
          <w:szCs w:val="22"/>
        </w:rPr>
        <w:t xml:space="preserve">Please indicate </w:t>
      </w:r>
      <w:r w:rsidR="003216A9" w:rsidRPr="00401FC2">
        <w:rPr>
          <w:rFonts w:ascii="Arial" w:hAnsi="Arial" w:cs="Arial"/>
          <w:sz w:val="22"/>
          <w:szCs w:val="22"/>
        </w:rPr>
        <w:t>matched</w:t>
      </w:r>
      <w:r w:rsidRPr="00401FC2">
        <w:rPr>
          <w:rFonts w:ascii="Arial" w:hAnsi="Arial" w:cs="Arial"/>
          <w:sz w:val="22"/>
          <w:szCs w:val="22"/>
        </w:rPr>
        <w:t xml:space="preserve"> funding </w:t>
      </w:r>
      <w:r w:rsidR="003216A9" w:rsidRPr="00401FC2">
        <w:rPr>
          <w:rFonts w:ascii="Arial" w:hAnsi="Arial" w:cs="Arial"/>
          <w:sz w:val="22"/>
          <w:szCs w:val="22"/>
        </w:rPr>
        <w:t>that supports</w:t>
      </w:r>
      <w:r w:rsidRPr="00401FC2">
        <w:rPr>
          <w:rFonts w:ascii="Arial" w:hAnsi="Arial" w:cs="Arial"/>
          <w:sz w:val="22"/>
          <w:szCs w:val="22"/>
        </w:rPr>
        <w:t xml:space="preserve"> the </w:t>
      </w:r>
      <w:r w:rsidR="003216A9" w:rsidRPr="00401FC2">
        <w:rPr>
          <w:rFonts w:ascii="Arial" w:hAnsi="Arial" w:cs="Arial"/>
          <w:sz w:val="22"/>
          <w:szCs w:val="22"/>
        </w:rPr>
        <w:t>proposed project</w:t>
      </w:r>
      <w:r w:rsidRPr="00401FC2">
        <w:rPr>
          <w:rFonts w:ascii="Arial" w:hAnsi="Arial" w:cs="Arial"/>
          <w:sz w:val="22"/>
          <w:szCs w:val="22"/>
        </w:rPr>
        <w:t xml:space="preserve"> </w:t>
      </w:r>
      <w:r w:rsidR="003216A9" w:rsidRPr="00401FC2">
        <w:rPr>
          <w:rFonts w:ascii="Arial" w:hAnsi="Arial" w:cs="Arial"/>
          <w:sz w:val="22"/>
          <w:szCs w:val="22"/>
        </w:rPr>
        <w:t>as well as other related funding that supports the work and its outcomes</w:t>
      </w:r>
      <w:r w:rsidRPr="00401FC2">
        <w:rPr>
          <w:rFonts w:ascii="Arial" w:hAnsi="Arial" w:cs="Arial"/>
          <w:sz w:val="22"/>
          <w:szCs w:val="22"/>
        </w:rPr>
        <w:t xml:space="preserve">. </w:t>
      </w:r>
    </w:p>
    <w:p w14:paraId="0B485B45" w14:textId="77777777" w:rsidR="00662CD0" w:rsidRPr="00401FC2" w:rsidRDefault="00662CD0" w:rsidP="00662CD0">
      <w:pPr>
        <w:rPr>
          <w:rFonts w:ascii="Arial" w:hAnsi="Arial" w:cs="Arial"/>
          <w:sz w:val="22"/>
          <w:szCs w:val="22"/>
        </w:rPr>
      </w:pPr>
    </w:p>
    <w:p w14:paraId="52E87EAC" w14:textId="77777777" w:rsidR="00662CD0" w:rsidRPr="00401FC2" w:rsidRDefault="00662CD0" w:rsidP="00662CD0">
      <w:pPr>
        <w:rPr>
          <w:rFonts w:ascii="Arial" w:hAnsi="Arial" w:cs="Arial"/>
          <w:b/>
          <w:sz w:val="22"/>
          <w:szCs w:val="22"/>
        </w:rPr>
      </w:pPr>
    </w:p>
    <w:p w14:paraId="1DCF549D" w14:textId="54165C81" w:rsidR="00662CD0" w:rsidRPr="003B69A6" w:rsidRDefault="003B69A6" w:rsidP="003B69A6">
      <w:pPr>
        <w:tabs>
          <w:tab w:val="left" w:pos="-720"/>
        </w:tabs>
        <w:suppressAutoHyphens/>
        <w:ind w:right="-763"/>
        <w:jc w:val="both"/>
        <w:rPr>
          <w:rFonts w:ascii="Arial" w:hAnsi="Arial" w:cs="Arial"/>
          <w:b/>
          <w:bCs/>
          <w:spacing w:val="-3"/>
          <w:sz w:val="22"/>
          <w:szCs w:val="22"/>
        </w:rPr>
      </w:pPr>
      <w:r>
        <w:rPr>
          <w:rFonts w:ascii="Arial" w:hAnsi="Arial" w:cs="Arial"/>
          <w:b/>
          <w:bCs/>
          <w:spacing w:val="-3"/>
          <w:sz w:val="22"/>
          <w:szCs w:val="22"/>
        </w:rPr>
        <w:t>8</w:t>
      </w:r>
      <w:r w:rsidR="00662CD0" w:rsidRPr="00401FC2">
        <w:rPr>
          <w:rFonts w:ascii="Arial" w:hAnsi="Arial" w:cs="Arial"/>
          <w:b/>
          <w:bCs/>
          <w:spacing w:val="-3"/>
          <w:sz w:val="22"/>
          <w:szCs w:val="22"/>
        </w:rPr>
        <w:t xml:space="preserve">. </w:t>
      </w:r>
      <w:r w:rsidR="003216A9" w:rsidRPr="00401FC2">
        <w:rPr>
          <w:rFonts w:ascii="Arial" w:hAnsi="Arial" w:cs="Arial"/>
          <w:b/>
          <w:bCs/>
          <w:sz w:val="22"/>
          <w:szCs w:val="22"/>
        </w:rPr>
        <w:t>E</w:t>
      </w:r>
      <w:r w:rsidR="00662CD0" w:rsidRPr="00401FC2">
        <w:rPr>
          <w:rFonts w:ascii="Arial" w:hAnsi="Arial" w:cs="Arial"/>
          <w:b/>
          <w:bCs/>
          <w:sz w:val="22"/>
          <w:szCs w:val="22"/>
        </w:rPr>
        <w:t xml:space="preserve">xpected </w:t>
      </w:r>
      <w:r w:rsidR="00920931">
        <w:rPr>
          <w:rFonts w:ascii="Arial" w:hAnsi="Arial" w:cs="Arial"/>
          <w:b/>
          <w:bCs/>
          <w:sz w:val="22"/>
          <w:szCs w:val="22"/>
        </w:rPr>
        <w:t>outputs and route to impact</w:t>
      </w:r>
      <w:r w:rsidR="00662CD0" w:rsidRPr="00401FC2">
        <w:rPr>
          <w:rFonts w:ascii="Arial" w:hAnsi="Arial" w:cs="Arial"/>
          <w:b/>
          <w:bCs/>
          <w:spacing w:val="-3"/>
          <w:sz w:val="22"/>
          <w:szCs w:val="22"/>
        </w:rPr>
        <w:t xml:space="preserve"> (max. </w:t>
      </w:r>
      <w:r w:rsidR="00920931">
        <w:rPr>
          <w:rFonts w:ascii="Arial" w:hAnsi="Arial" w:cs="Arial"/>
          <w:b/>
          <w:bCs/>
          <w:spacing w:val="-3"/>
          <w:sz w:val="22"/>
          <w:szCs w:val="22"/>
        </w:rPr>
        <w:t>5</w:t>
      </w:r>
      <w:r w:rsidR="00662CD0" w:rsidRPr="00401FC2">
        <w:rPr>
          <w:rFonts w:ascii="Arial" w:hAnsi="Arial" w:cs="Arial"/>
          <w:b/>
          <w:bCs/>
          <w:spacing w:val="-3"/>
          <w:sz w:val="22"/>
          <w:szCs w:val="22"/>
        </w:rPr>
        <w:t>00 words)</w:t>
      </w:r>
      <w:r w:rsidR="00662CD0" w:rsidRPr="00401FC2">
        <w:rPr>
          <w:rFonts w:ascii="Arial" w:hAnsi="Arial" w:cs="Arial"/>
          <w:b/>
          <w:bCs/>
          <w:sz w:val="22"/>
          <w:szCs w:val="22"/>
        </w:rPr>
        <w:t xml:space="preserve"> </w:t>
      </w:r>
    </w:p>
    <w:p w14:paraId="7CF5DEE5" w14:textId="15202C30" w:rsidR="00662CD0" w:rsidRPr="00401FC2" w:rsidRDefault="00662CD0" w:rsidP="00662CD0">
      <w:pPr>
        <w:rPr>
          <w:rFonts w:ascii="Arial" w:hAnsi="Arial" w:cs="Arial"/>
          <w:sz w:val="22"/>
          <w:szCs w:val="22"/>
        </w:rPr>
      </w:pPr>
      <w:r w:rsidRPr="00401FC2">
        <w:rPr>
          <w:rFonts w:ascii="Arial" w:hAnsi="Arial" w:cs="Arial"/>
          <w:sz w:val="22"/>
          <w:szCs w:val="22"/>
        </w:rPr>
        <w:t xml:space="preserve">Please indicate expected </w:t>
      </w:r>
      <w:r w:rsidR="003216A9" w:rsidRPr="00401FC2">
        <w:rPr>
          <w:rFonts w:ascii="Arial" w:hAnsi="Arial" w:cs="Arial"/>
          <w:sz w:val="22"/>
          <w:szCs w:val="22"/>
        </w:rPr>
        <w:t xml:space="preserve">impact </w:t>
      </w:r>
      <w:r w:rsidR="003B69A6">
        <w:rPr>
          <w:rFonts w:ascii="Arial" w:hAnsi="Arial" w:cs="Arial"/>
          <w:sz w:val="22"/>
          <w:szCs w:val="22"/>
        </w:rPr>
        <w:t xml:space="preserve">within the timeframe of the project and summary of </w:t>
      </w:r>
      <w:proofErr w:type="gramStart"/>
      <w:r w:rsidR="003B69A6">
        <w:rPr>
          <w:rFonts w:ascii="Arial" w:hAnsi="Arial" w:cs="Arial"/>
          <w:sz w:val="22"/>
          <w:szCs w:val="22"/>
        </w:rPr>
        <w:t>future plans</w:t>
      </w:r>
      <w:proofErr w:type="gramEnd"/>
      <w:r w:rsidR="003B69A6">
        <w:rPr>
          <w:rFonts w:ascii="Arial" w:hAnsi="Arial" w:cs="Arial"/>
          <w:sz w:val="22"/>
          <w:szCs w:val="22"/>
        </w:rPr>
        <w:t xml:space="preserve"> (contingent on the proposal project being successful)</w:t>
      </w:r>
      <w:r w:rsidR="00670429">
        <w:rPr>
          <w:rFonts w:ascii="Arial" w:hAnsi="Arial" w:cs="Arial"/>
          <w:sz w:val="22"/>
          <w:szCs w:val="22"/>
        </w:rPr>
        <w:t>.</w:t>
      </w:r>
    </w:p>
    <w:p w14:paraId="5DD24351" w14:textId="666D62CD" w:rsidR="00DB494C" w:rsidRPr="00401FC2" w:rsidRDefault="00DB494C" w:rsidP="00662CD0">
      <w:pPr>
        <w:rPr>
          <w:rFonts w:ascii="Arial" w:hAnsi="Arial" w:cs="Arial"/>
          <w:sz w:val="22"/>
          <w:szCs w:val="22"/>
        </w:rPr>
      </w:pPr>
    </w:p>
    <w:p w14:paraId="5111E2D0" w14:textId="77777777" w:rsidR="00662CD0" w:rsidRPr="00401FC2" w:rsidRDefault="00662CD0" w:rsidP="00662CD0">
      <w:pPr>
        <w:rPr>
          <w:rFonts w:ascii="Arial" w:hAnsi="Arial" w:cs="Arial"/>
          <w:b/>
          <w:sz w:val="22"/>
          <w:szCs w:val="22"/>
        </w:rPr>
      </w:pPr>
    </w:p>
    <w:p w14:paraId="752F1754" w14:textId="00776F2B" w:rsidR="00662CD0" w:rsidRPr="003B69A6" w:rsidRDefault="003B69A6" w:rsidP="00662CD0">
      <w:pPr>
        <w:rPr>
          <w:rFonts w:ascii="Arial" w:hAnsi="Arial" w:cs="Arial"/>
          <w:iCs/>
          <w:spacing w:val="-3"/>
          <w:sz w:val="22"/>
          <w:szCs w:val="22"/>
        </w:rPr>
      </w:pPr>
      <w:r>
        <w:rPr>
          <w:rFonts w:ascii="Arial" w:hAnsi="Arial" w:cs="Arial"/>
          <w:b/>
          <w:bCs/>
          <w:spacing w:val="-3"/>
          <w:sz w:val="22"/>
          <w:szCs w:val="22"/>
        </w:rPr>
        <w:t>9</w:t>
      </w:r>
      <w:r w:rsidR="00434AD0" w:rsidRPr="00401FC2">
        <w:rPr>
          <w:rFonts w:ascii="Arial" w:hAnsi="Arial" w:cs="Arial"/>
          <w:b/>
          <w:bCs/>
          <w:spacing w:val="-3"/>
          <w:sz w:val="22"/>
          <w:szCs w:val="22"/>
        </w:rPr>
        <w:t xml:space="preserve">. </w:t>
      </w:r>
      <w:r w:rsidR="00662CD0" w:rsidRPr="00401FC2">
        <w:rPr>
          <w:rFonts w:ascii="Arial" w:hAnsi="Arial" w:cs="Arial"/>
          <w:b/>
          <w:sz w:val="22"/>
          <w:szCs w:val="22"/>
        </w:rPr>
        <w:t xml:space="preserve">Patient and Public Involvement </w:t>
      </w:r>
      <w:r w:rsidR="00670429">
        <w:rPr>
          <w:rFonts w:ascii="Arial" w:hAnsi="Arial" w:cs="Arial"/>
          <w:b/>
          <w:sz w:val="22"/>
          <w:szCs w:val="22"/>
        </w:rPr>
        <w:t>(</w:t>
      </w:r>
      <w:r w:rsidR="00670429" w:rsidRPr="00670429">
        <w:rPr>
          <w:rFonts w:ascii="Arial" w:hAnsi="Arial" w:cs="Arial"/>
          <w:b/>
          <w:bCs/>
          <w:sz w:val="22"/>
          <w:szCs w:val="22"/>
        </w:rPr>
        <w:t>max. 300 words</w:t>
      </w:r>
      <w:r w:rsidR="00670429">
        <w:rPr>
          <w:rFonts w:ascii="Arial" w:hAnsi="Arial" w:cs="Arial"/>
          <w:b/>
          <w:bCs/>
          <w:sz w:val="22"/>
          <w:szCs w:val="22"/>
        </w:rPr>
        <w:t>)</w:t>
      </w:r>
    </w:p>
    <w:p w14:paraId="44048DE2" w14:textId="75CEAF18" w:rsidR="0040652B" w:rsidRPr="00401FC2" w:rsidRDefault="00662CD0" w:rsidP="00FD2833">
      <w:pPr>
        <w:rPr>
          <w:rFonts w:ascii="Arial" w:hAnsi="Arial" w:cs="Arial"/>
          <w:color w:val="000000" w:themeColor="text1"/>
          <w:sz w:val="22"/>
          <w:szCs w:val="22"/>
        </w:rPr>
      </w:pPr>
      <w:r w:rsidRPr="00401FC2">
        <w:rPr>
          <w:rFonts w:ascii="Arial" w:hAnsi="Arial" w:cs="Arial"/>
          <w:sz w:val="22"/>
          <w:szCs w:val="22"/>
        </w:rPr>
        <w:t xml:space="preserve">Please indicate how you plan to involve patients and/or the public in this research </w:t>
      </w:r>
      <w:r w:rsidR="00FD2833">
        <w:rPr>
          <w:rFonts w:ascii="Arial" w:hAnsi="Arial" w:cs="Arial"/>
          <w:sz w:val="22"/>
          <w:szCs w:val="22"/>
        </w:rPr>
        <w:t>project</w:t>
      </w:r>
      <w:r w:rsidR="00670429">
        <w:rPr>
          <w:rFonts w:ascii="Arial" w:hAnsi="Arial" w:cs="Arial"/>
          <w:sz w:val="22"/>
          <w:szCs w:val="22"/>
        </w:rPr>
        <w:t>.</w:t>
      </w:r>
    </w:p>
    <w:p w14:paraId="4772130F" w14:textId="77777777" w:rsidR="00E8693F" w:rsidRPr="00401FC2" w:rsidRDefault="00E8693F" w:rsidP="00662CD0">
      <w:pPr>
        <w:rPr>
          <w:rFonts w:ascii="Arial" w:hAnsi="Arial" w:cs="Arial"/>
          <w:b/>
          <w:sz w:val="22"/>
          <w:szCs w:val="22"/>
        </w:rPr>
      </w:pPr>
    </w:p>
    <w:p w14:paraId="650386AF" w14:textId="26B58CD1" w:rsidR="00662CD0" w:rsidRPr="00401FC2" w:rsidRDefault="00434AD0" w:rsidP="00662CD0">
      <w:pPr>
        <w:tabs>
          <w:tab w:val="left" w:pos="-720"/>
        </w:tabs>
        <w:suppressAutoHyphens/>
        <w:rPr>
          <w:rFonts w:ascii="Arial" w:hAnsi="Arial" w:cs="Arial"/>
          <w:b/>
          <w:bCs/>
          <w:spacing w:val="-3"/>
          <w:sz w:val="22"/>
          <w:szCs w:val="22"/>
        </w:rPr>
      </w:pPr>
      <w:r w:rsidRPr="00401FC2">
        <w:rPr>
          <w:rFonts w:ascii="Arial" w:hAnsi="Arial" w:cs="Arial"/>
          <w:b/>
          <w:bCs/>
          <w:spacing w:val="-3"/>
          <w:sz w:val="22"/>
          <w:szCs w:val="22"/>
        </w:rPr>
        <w:t>1</w:t>
      </w:r>
      <w:r w:rsidR="003B69A6">
        <w:rPr>
          <w:rFonts w:ascii="Arial" w:hAnsi="Arial" w:cs="Arial"/>
          <w:b/>
          <w:bCs/>
          <w:spacing w:val="-3"/>
          <w:sz w:val="22"/>
          <w:szCs w:val="22"/>
        </w:rPr>
        <w:t>1</w:t>
      </w:r>
      <w:r w:rsidR="00662CD0" w:rsidRPr="00401FC2">
        <w:rPr>
          <w:rFonts w:ascii="Arial" w:hAnsi="Arial" w:cs="Arial"/>
          <w:b/>
          <w:bCs/>
          <w:spacing w:val="-3"/>
          <w:sz w:val="22"/>
          <w:szCs w:val="22"/>
        </w:rPr>
        <w:t>. Additional Information</w:t>
      </w:r>
    </w:p>
    <w:p w14:paraId="5352C3A9" w14:textId="5D381C89" w:rsidR="00662CD0" w:rsidRDefault="003B69A6" w:rsidP="00662CD0">
      <w:pPr>
        <w:tabs>
          <w:tab w:val="left" w:pos="-720"/>
        </w:tabs>
        <w:suppressAutoHyphens/>
        <w:rPr>
          <w:rFonts w:ascii="Arial" w:hAnsi="Arial" w:cs="Arial"/>
          <w:bCs/>
          <w:iCs/>
          <w:spacing w:val="-3"/>
          <w:sz w:val="22"/>
          <w:szCs w:val="22"/>
        </w:rPr>
      </w:pPr>
      <w:r>
        <w:rPr>
          <w:rFonts w:ascii="Arial" w:hAnsi="Arial" w:cs="Arial"/>
          <w:bCs/>
          <w:iCs/>
          <w:spacing w:val="-3"/>
          <w:sz w:val="22"/>
          <w:szCs w:val="22"/>
        </w:rPr>
        <w:t xml:space="preserve">Please provide a list of attached letters of support. Note that these letters should be used to confirm any matched funding. We also request evidence of engagement with your local Health Innovation Network(s) as a delivery partner in the driver project. </w:t>
      </w:r>
    </w:p>
    <w:p w14:paraId="6DFF78D9" w14:textId="77777777" w:rsidR="003B69A6" w:rsidRDefault="003B69A6" w:rsidP="00662CD0">
      <w:pPr>
        <w:tabs>
          <w:tab w:val="left" w:pos="-720"/>
        </w:tabs>
        <w:suppressAutoHyphens/>
        <w:rPr>
          <w:rFonts w:ascii="Arial" w:hAnsi="Arial" w:cs="Arial"/>
          <w:bCs/>
          <w:iCs/>
          <w:spacing w:val="-3"/>
          <w:sz w:val="22"/>
          <w:szCs w:val="22"/>
        </w:rPr>
      </w:pPr>
    </w:p>
    <w:p w14:paraId="3B5DACA5" w14:textId="0FCEFFFC" w:rsidR="003B69A6" w:rsidRDefault="003B69A6" w:rsidP="00662CD0">
      <w:pPr>
        <w:tabs>
          <w:tab w:val="left" w:pos="-720"/>
        </w:tabs>
        <w:suppressAutoHyphens/>
        <w:rPr>
          <w:rFonts w:ascii="Arial" w:hAnsi="Arial" w:cs="Arial"/>
          <w:bCs/>
          <w:iCs/>
          <w:spacing w:val="-3"/>
          <w:sz w:val="22"/>
          <w:szCs w:val="22"/>
        </w:rPr>
      </w:pPr>
      <w:r>
        <w:rPr>
          <w:rFonts w:ascii="Arial" w:hAnsi="Arial" w:cs="Arial"/>
          <w:bCs/>
          <w:iCs/>
          <w:spacing w:val="-3"/>
          <w:sz w:val="22"/>
          <w:szCs w:val="22"/>
        </w:rPr>
        <w:t>Please also attach a letter from the investigators confirming:</w:t>
      </w:r>
    </w:p>
    <w:p w14:paraId="7612B2A5" w14:textId="77777777" w:rsidR="003B69A6" w:rsidRDefault="003B69A6" w:rsidP="00662CD0">
      <w:pPr>
        <w:tabs>
          <w:tab w:val="left" w:pos="-720"/>
        </w:tabs>
        <w:suppressAutoHyphens/>
        <w:rPr>
          <w:rFonts w:ascii="Arial" w:hAnsi="Arial" w:cs="Arial"/>
          <w:bCs/>
          <w:iCs/>
          <w:spacing w:val="-3"/>
          <w:sz w:val="22"/>
          <w:szCs w:val="22"/>
        </w:rPr>
      </w:pPr>
    </w:p>
    <w:p w14:paraId="5C7E6AED" w14:textId="06CEC6BA" w:rsidR="003B69A6" w:rsidRPr="003B69A6" w:rsidRDefault="003B69A6" w:rsidP="003B69A6">
      <w:pPr>
        <w:spacing w:after="160" w:line="278" w:lineRule="auto"/>
        <w:contextualSpacing/>
        <w:rPr>
          <w:rFonts w:ascii="Arial" w:hAnsi="Arial" w:cs="Arial"/>
          <w:sz w:val="22"/>
          <w:szCs w:val="22"/>
        </w:rPr>
      </w:pPr>
      <w:r>
        <w:rPr>
          <w:rFonts w:ascii="Arial" w:hAnsi="Arial" w:cs="Arial"/>
          <w:b/>
          <w:bCs/>
          <w:sz w:val="22"/>
          <w:szCs w:val="22"/>
        </w:rPr>
        <w:t xml:space="preserve">(a) </w:t>
      </w:r>
      <w:r w:rsidRPr="003B69A6">
        <w:rPr>
          <w:rFonts w:ascii="Arial" w:hAnsi="Arial" w:cs="Arial"/>
          <w:b/>
          <w:bCs/>
          <w:sz w:val="22"/>
          <w:szCs w:val="22"/>
        </w:rPr>
        <w:t>commitment to apply OneLondon policies</w:t>
      </w:r>
      <w:r w:rsidRPr="003B69A6">
        <w:rPr>
          <w:rFonts w:ascii="Arial" w:hAnsi="Arial" w:cs="Arial"/>
          <w:sz w:val="22"/>
          <w:szCs w:val="22"/>
        </w:rPr>
        <w:t xml:space="preserve"> in relation to:</w:t>
      </w:r>
    </w:p>
    <w:p w14:paraId="78D8E960" w14:textId="77777777" w:rsidR="003B69A6" w:rsidRDefault="003B69A6" w:rsidP="00670429">
      <w:pPr>
        <w:pStyle w:val="ListParagraph"/>
        <w:numPr>
          <w:ilvl w:val="1"/>
          <w:numId w:val="31"/>
        </w:numPr>
        <w:spacing w:after="160" w:line="278" w:lineRule="auto"/>
        <w:ind w:left="709"/>
        <w:contextualSpacing/>
        <w:rPr>
          <w:rFonts w:ascii="Arial" w:hAnsi="Arial" w:cs="Arial"/>
          <w:sz w:val="22"/>
          <w:szCs w:val="22"/>
        </w:rPr>
      </w:pPr>
      <w:r>
        <w:rPr>
          <w:rFonts w:ascii="Arial" w:hAnsi="Arial" w:cs="Arial"/>
          <w:sz w:val="22"/>
          <w:szCs w:val="22"/>
        </w:rPr>
        <w:t>Using OneLondon Data Sharing Protocol for any data sharing agreements</w:t>
      </w:r>
    </w:p>
    <w:p w14:paraId="347DFB91" w14:textId="77777777" w:rsidR="003B69A6" w:rsidRDefault="003B69A6" w:rsidP="00670429">
      <w:pPr>
        <w:pStyle w:val="ListParagraph"/>
        <w:numPr>
          <w:ilvl w:val="1"/>
          <w:numId w:val="31"/>
        </w:numPr>
        <w:spacing w:after="160" w:line="278" w:lineRule="auto"/>
        <w:ind w:left="709"/>
        <w:contextualSpacing/>
        <w:rPr>
          <w:rFonts w:ascii="Arial" w:hAnsi="Arial" w:cs="Arial"/>
          <w:sz w:val="22"/>
          <w:szCs w:val="22"/>
        </w:rPr>
      </w:pPr>
      <w:r>
        <w:rPr>
          <w:rFonts w:ascii="Arial" w:hAnsi="Arial" w:cs="Arial"/>
          <w:sz w:val="22"/>
          <w:szCs w:val="22"/>
        </w:rPr>
        <w:t>Using the OneLondon Data Access process for application to the SDE</w:t>
      </w:r>
    </w:p>
    <w:p w14:paraId="6028AE89" w14:textId="77777777" w:rsidR="003B69A6" w:rsidRDefault="003B69A6" w:rsidP="00670429">
      <w:pPr>
        <w:pStyle w:val="ListParagraph"/>
        <w:numPr>
          <w:ilvl w:val="1"/>
          <w:numId w:val="31"/>
        </w:numPr>
        <w:spacing w:after="160" w:line="278" w:lineRule="auto"/>
        <w:ind w:left="709"/>
        <w:contextualSpacing/>
        <w:rPr>
          <w:rFonts w:ascii="Arial" w:hAnsi="Arial" w:cs="Arial"/>
          <w:sz w:val="22"/>
          <w:szCs w:val="22"/>
        </w:rPr>
      </w:pPr>
      <w:r>
        <w:rPr>
          <w:rFonts w:ascii="Arial" w:hAnsi="Arial" w:cs="Arial"/>
          <w:sz w:val="22"/>
          <w:szCs w:val="22"/>
        </w:rPr>
        <w:t>Using OneLondon and SDE Network branding and identities in presentation materials, including common document templates provided by the central team</w:t>
      </w:r>
    </w:p>
    <w:p w14:paraId="57DBFEA8" w14:textId="277FD5A4" w:rsidR="00E61C99" w:rsidRPr="00401FC2" w:rsidRDefault="003B69A6" w:rsidP="00920931">
      <w:pPr>
        <w:spacing w:after="160" w:line="278" w:lineRule="auto"/>
        <w:contextualSpacing/>
        <w:rPr>
          <w:rFonts w:ascii="Arial" w:hAnsi="Arial" w:cs="Arial"/>
          <w:sz w:val="22"/>
          <w:szCs w:val="22"/>
          <w:lang w:val="en-GB"/>
        </w:rPr>
      </w:pPr>
      <w:r>
        <w:rPr>
          <w:rFonts w:ascii="Arial" w:hAnsi="Arial" w:cs="Arial"/>
          <w:sz w:val="22"/>
          <w:szCs w:val="22"/>
        </w:rPr>
        <w:t xml:space="preserve">(b) </w:t>
      </w:r>
      <w:r>
        <w:rPr>
          <w:rFonts w:ascii="Arial" w:hAnsi="Arial" w:cs="Arial"/>
          <w:b/>
          <w:bCs/>
          <w:sz w:val="22"/>
          <w:szCs w:val="22"/>
        </w:rPr>
        <w:t>co</w:t>
      </w:r>
      <w:r w:rsidRPr="00F153CE">
        <w:rPr>
          <w:rFonts w:ascii="Arial" w:hAnsi="Arial" w:cs="Arial"/>
          <w:b/>
          <w:bCs/>
          <w:sz w:val="22"/>
          <w:szCs w:val="22"/>
        </w:rPr>
        <w:t xml:space="preserve">mmitment to ongoing </w:t>
      </w:r>
      <w:proofErr w:type="spellStart"/>
      <w:r>
        <w:rPr>
          <w:rFonts w:ascii="Arial" w:hAnsi="Arial" w:cs="Arial"/>
          <w:b/>
          <w:bCs/>
          <w:sz w:val="22"/>
          <w:szCs w:val="22"/>
        </w:rPr>
        <w:t>programme</w:t>
      </w:r>
      <w:proofErr w:type="spellEnd"/>
      <w:r>
        <w:rPr>
          <w:rFonts w:ascii="Arial" w:hAnsi="Arial" w:cs="Arial"/>
          <w:b/>
          <w:bCs/>
          <w:sz w:val="22"/>
          <w:szCs w:val="22"/>
        </w:rPr>
        <w:t xml:space="preserve"> </w:t>
      </w:r>
      <w:r w:rsidRPr="00F153CE">
        <w:rPr>
          <w:rFonts w:ascii="Arial" w:hAnsi="Arial" w:cs="Arial"/>
          <w:b/>
          <w:bCs/>
          <w:sz w:val="22"/>
          <w:szCs w:val="22"/>
        </w:rPr>
        <w:t xml:space="preserve">engagement </w:t>
      </w:r>
      <w:r>
        <w:rPr>
          <w:rFonts w:ascii="Arial" w:hAnsi="Arial" w:cs="Arial"/>
          <w:sz w:val="22"/>
          <w:szCs w:val="22"/>
        </w:rPr>
        <w:t>and update of the London Innovation Ecosystem through (</w:t>
      </w:r>
      <w:proofErr w:type="spellStart"/>
      <w:r>
        <w:rPr>
          <w:rFonts w:ascii="Arial" w:hAnsi="Arial" w:cs="Arial"/>
          <w:sz w:val="22"/>
          <w:szCs w:val="22"/>
        </w:rPr>
        <w:t>i</w:t>
      </w:r>
      <w:proofErr w:type="spellEnd"/>
      <w:r>
        <w:rPr>
          <w:rFonts w:ascii="Arial" w:hAnsi="Arial" w:cs="Arial"/>
          <w:sz w:val="22"/>
          <w:szCs w:val="22"/>
        </w:rPr>
        <w:t xml:space="preserve">) participation in the quarterly London SDE NIHR Research User Group, and supporting working groups; and (ii) presentation of deliverables on a quarterly basis to the London SDE Research Leadership Group / </w:t>
      </w:r>
      <w:proofErr w:type="spellStart"/>
      <w:r>
        <w:rPr>
          <w:rFonts w:ascii="Arial" w:hAnsi="Arial" w:cs="Arial"/>
          <w:sz w:val="22"/>
          <w:szCs w:val="22"/>
        </w:rPr>
        <w:t>MedICS</w:t>
      </w:r>
      <w:proofErr w:type="spellEnd"/>
      <w:r>
        <w:rPr>
          <w:rFonts w:ascii="Arial" w:hAnsi="Arial" w:cs="Arial"/>
          <w:sz w:val="22"/>
          <w:szCs w:val="22"/>
        </w:rPr>
        <w:t xml:space="preserve"> Meeting</w:t>
      </w:r>
    </w:p>
    <w:sectPr w:rsidR="00E61C99" w:rsidRPr="00401FC2" w:rsidSect="00431C60">
      <w:headerReference w:type="default" r:id="rId12"/>
      <w:footerReference w:type="default" r:id="rId13"/>
      <w:headerReference w:type="first" r:id="rId14"/>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23293" w14:textId="77777777" w:rsidR="009721F1" w:rsidRDefault="009721F1" w:rsidP="00D33348">
      <w:r>
        <w:separator/>
      </w:r>
    </w:p>
  </w:endnote>
  <w:endnote w:type="continuationSeparator" w:id="0">
    <w:p w14:paraId="4ED18F21" w14:textId="77777777" w:rsidR="009721F1" w:rsidRDefault="009721F1" w:rsidP="00D33348">
      <w:r>
        <w:continuationSeparator/>
      </w:r>
    </w:p>
  </w:endnote>
  <w:endnote w:type="continuationNotice" w:id="1">
    <w:p w14:paraId="5D327016" w14:textId="77777777" w:rsidR="009721F1" w:rsidRDefault="009721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terata Medium">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A004A" w14:textId="657FBA71" w:rsidR="00DB3A79" w:rsidRDefault="00FD2833" w:rsidP="004A5125">
    <w:pPr>
      <w:pStyle w:val="Footer"/>
      <w:rPr>
        <w:rFonts w:ascii="Calibri" w:hAnsi="Calibri" w:cs="Calibri"/>
        <w:sz w:val="18"/>
        <w:szCs w:val="18"/>
      </w:rPr>
    </w:pPr>
    <w:r>
      <w:rPr>
        <w:rFonts w:ascii="Calibri" w:hAnsi="Calibri" w:cs="Calibri"/>
        <w:sz w:val="18"/>
        <w:szCs w:val="18"/>
      </w:rPr>
      <w:t>London Secure Data Environment: Drive Project Awards</w:t>
    </w:r>
  </w:p>
  <w:p w14:paraId="1DC76866" w14:textId="4CB28660" w:rsidR="00DB3A79" w:rsidRPr="004A5125" w:rsidRDefault="00DB3A79" w:rsidP="004A5125">
    <w:pPr>
      <w:pStyle w:val="Footer"/>
      <w:rPr>
        <w:rFonts w:ascii="Calibri" w:hAnsi="Calibri" w:cs="Calibri"/>
        <w:sz w:val="18"/>
        <w:szCs w:val="18"/>
      </w:rPr>
    </w:pPr>
    <w:r w:rsidRPr="004A5125">
      <w:rPr>
        <w:rFonts w:ascii="Calibri" w:hAnsi="Calibri" w:cs="Calibri"/>
        <w:sz w:val="18"/>
        <w:szCs w:val="18"/>
      </w:rPr>
      <w:tab/>
    </w:r>
    <w:r w:rsidRPr="004A5125">
      <w:rPr>
        <w:rFonts w:ascii="Calibri" w:hAnsi="Calibri" w:cs="Calibri"/>
        <w:sz w:val="18"/>
        <w:szCs w:val="18"/>
      </w:rPr>
      <w:tab/>
      <w:t xml:space="preserve">Page </w:t>
    </w:r>
    <w:r w:rsidRPr="004A5125">
      <w:rPr>
        <w:rFonts w:ascii="Calibri" w:hAnsi="Calibri" w:cs="Calibri"/>
        <w:sz w:val="18"/>
        <w:szCs w:val="18"/>
      </w:rPr>
      <w:fldChar w:fldCharType="begin"/>
    </w:r>
    <w:r w:rsidRPr="004A5125">
      <w:rPr>
        <w:rFonts w:ascii="Calibri" w:hAnsi="Calibri" w:cs="Calibri"/>
        <w:sz w:val="18"/>
        <w:szCs w:val="18"/>
      </w:rPr>
      <w:instrText xml:space="preserve"> PAGE   \* MERGEFORMAT </w:instrText>
    </w:r>
    <w:r w:rsidRPr="004A5125">
      <w:rPr>
        <w:rFonts w:ascii="Calibri" w:hAnsi="Calibri" w:cs="Calibri"/>
        <w:sz w:val="18"/>
        <w:szCs w:val="18"/>
      </w:rPr>
      <w:fldChar w:fldCharType="separate"/>
    </w:r>
    <w:r>
      <w:rPr>
        <w:rFonts w:ascii="Calibri" w:hAnsi="Calibri" w:cs="Calibri"/>
        <w:noProof/>
        <w:sz w:val="18"/>
        <w:szCs w:val="18"/>
      </w:rPr>
      <w:t>1</w:t>
    </w:r>
    <w:r w:rsidRPr="004A5125">
      <w:rPr>
        <w:rFonts w:ascii="Calibri" w:hAnsi="Calibri" w:cs="Calibri"/>
        <w:noProof/>
        <w:sz w:val="18"/>
        <w:szCs w:val="18"/>
      </w:rPr>
      <w:fldChar w:fldCharType="end"/>
    </w:r>
  </w:p>
  <w:p w14:paraId="05FCC908" w14:textId="77777777" w:rsidR="00DB3A79" w:rsidRPr="004A5125" w:rsidRDefault="00DB3A79" w:rsidP="004A5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90AB9" w14:textId="77777777" w:rsidR="009721F1" w:rsidRDefault="009721F1" w:rsidP="00D33348">
      <w:r>
        <w:separator/>
      </w:r>
    </w:p>
  </w:footnote>
  <w:footnote w:type="continuationSeparator" w:id="0">
    <w:p w14:paraId="41F95B69" w14:textId="77777777" w:rsidR="009721F1" w:rsidRDefault="009721F1" w:rsidP="00D33348">
      <w:r>
        <w:continuationSeparator/>
      </w:r>
    </w:p>
  </w:footnote>
  <w:footnote w:type="continuationNotice" w:id="1">
    <w:p w14:paraId="7C8D6A82" w14:textId="77777777" w:rsidR="009721F1" w:rsidRDefault="009721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F113D" w14:textId="52E55080" w:rsidR="00DB3A79" w:rsidRDefault="00DB3A79" w:rsidP="00D33348">
    <w:pPr>
      <w:pStyle w:val="Header"/>
      <w:jc w:val="righ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42F50" w14:textId="74A81047" w:rsidR="00431C60" w:rsidRPr="00431C60" w:rsidRDefault="00431C60" w:rsidP="00431C60">
    <w:pPr>
      <w:pStyle w:val="Header"/>
      <w:jc w:val="right"/>
      <w:rPr>
        <w:lang w:val="en-GB"/>
      </w:rPr>
    </w:pPr>
    <w:r w:rsidRPr="00431C60">
      <w:rPr>
        <w:noProof/>
      </w:rPr>
      <w:drawing>
        <wp:inline distT="0" distB="0" distL="0" distR="0" wp14:anchorId="6E8569F4" wp14:editId="67597685">
          <wp:extent cx="5943600" cy="574040"/>
          <wp:effectExtent l="0" t="0" r="0" b="0"/>
          <wp:docPr id="32" name="Picture 31">
            <a:extLst xmlns:a="http://schemas.openxmlformats.org/drawingml/2006/main">
              <a:ext uri="{FF2B5EF4-FFF2-40B4-BE49-F238E27FC236}">
                <a16:creationId xmlns:a16="http://schemas.microsoft.com/office/drawing/2014/main" id="{1B06DFB1-2C5A-7C84-0ED0-E278091767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1">
                    <a:extLst>
                      <a:ext uri="{FF2B5EF4-FFF2-40B4-BE49-F238E27FC236}">
                        <a16:creationId xmlns:a16="http://schemas.microsoft.com/office/drawing/2014/main" id="{1B06DFB1-2C5A-7C84-0ED0-E2780917675D}"/>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43600" cy="574040"/>
                  </a:xfrm>
                  <a:prstGeom prst="rect">
                    <a:avLst/>
                  </a:prstGeom>
                </pic:spPr>
              </pic:pic>
            </a:graphicData>
          </a:graphic>
        </wp:inline>
      </w:drawing>
    </w:r>
  </w:p>
  <w:p w14:paraId="7A2D4D73" w14:textId="77777777" w:rsidR="00431C60" w:rsidRDefault="00431C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6F42"/>
    <w:multiLevelType w:val="hybridMultilevel"/>
    <w:tmpl w:val="F37C9D38"/>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043AE1"/>
    <w:multiLevelType w:val="hybridMultilevel"/>
    <w:tmpl w:val="189458EC"/>
    <w:lvl w:ilvl="0" w:tplc="08090015">
      <w:start w:val="1"/>
      <w:numFmt w:val="upp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B1D5456"/>
    <w:multiLevelType w:val="hybridMultilevel"/>
    <w:tmpl w:val="B0C4F9E0"/>
    <w:lvl w:ilvl="0" w:tplc="0809001B">
      <w:start w:val="1"/>
      <w:numFmt w:val="lowerRoman"/>
      <w:lvlText w:val="%1."/>
      <w:lvlJc w:val="righ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E486F3A"/>
    <w:multiLevelType w:val="multilevel"/>
    <w:tmpl w:val="8BCC9AD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1FC0887"/>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2A36D73"/>
    <w:multiLevelType w:val="hybridMultilevel"/>
    <w:tmpl w:val="3C04B92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42F55DF"/>
    <w:multiLevelType w:val="multilevel"/>
    <w:tmpl w:val="2A28B3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2C2245BC"/>
    <w:multiLevelType w:val="hybridMultilevel"/>
    <w:tmpl w:val="C128A1D4"/>
    <w:lvl w:ilvl="0" w:tplc="2F1E0C36">
      <w:start w:val="1"/>
      <w:numFmt w:val="decimal"/>
      <w:lvlText w:val="%1."/>
      <w:lvlJc w:val="left"/>
      <w:pPr>
        <w:ind w:left="720" w:hanging="360"/>
      </w:pPr>
      <w:rPr>
        <w:rFonts w:cstheme="minorHAnsi" w:hint="default"/>
        <w:b/>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90498A"/>
    <w:multiLevelType w:val="hybridMultilevel"/>
    <w:tmpl w:val="CE8080B0"/>
    <w:lvl w:ilvl="0" w:tplc="04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CC4BB2"/>
    <w:multiLevelType w:val="hybridMultilevel"/>
    <w:tmpl w:val="AE184E5E"/>
    <w:lvl w:ilvl="0" w:tplc="FFFFFFFF">
      <w:start w:val="1"/>
      <w:numFmt w:val="lowerRoman"/>
      <w:lvlText w:val="%1."/>
      <w:lvlJc w:val="right"/>
      <w:pPr>
        <w:ind w:left="360" w:hanging="360"/>
      </w:pPr>
    </w:lvl>
    <w:lvl w:ilvl="1" w:tplc="08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604714E"/>
    <w:multiLevelType w:val="hybridMultilevel"/>
    <w:tmpl w:val="DC8A2988"/>
    <w:lvl w:ilvl="0" w:tplc="C4CA288C">
      <w:start w:val="201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990C7A"/>
    <w:multiLevelType w:val="hybridMultilevel"/>
    <w:tmpl w:val="85E4EABE"/>
    <w:lvl w:ilvl="0" w:tplc="107A687A">
      <w:start w:val="1"/>
      <w:numFmt w:val="decimal"/>
      <w:lvlText w:val="%1."/>
      <w:lvlJc w:val="left"/>
      <w:pPr>
        <w:ind w:left="720" w:hanging="360"/>
      </w:pPr>
      <w:rPr>
        <w:rFonts w:ascii="Arial" w:hAnsi="Arial" w:cs="Arial"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CA4BF6"/>
    <w:multiLevelType w:val="hybridMultilevel"/>
    <w:tmpl w:val="48EAA78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8323F5"/>
    <w:multiLevelType w:val="multilevel"/>
    <w:tmpl w:val="39A6DD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4029CD"/>
    <w:multiLevelType w:val="hybridMultilevel"/>
    <w:tmpl w:val="A0124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077301"/>
    <w:multiLevelType w:val="hybridMultilevel"/>
    <w:tmpl w:val="1222F150"/>
    <w:lvl w:ilvl="0" w:tplc="AA88A65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9337AA"/>
    <w:multiLevelType w:val="hybridMultilevel"/>
    <w:tmpl w:val="FAB249F4"/>
    <w:lvl w:ilvl="0" w:tplc="1D301A9A">
      <w:start w:val="3"/>
      <w:numFmt w:val="bullet"/>
      <w:lvlText w:val="-"/>
      <w:lvlJc w:val="left"/>
      <w:pPr>
        <w:ind w:left="786" w:hanging="360"/>
      </w:pPr>
      <w:rPr>
        <w:rFonts w:ascii="Arial" w:eastAsia="Times New Roman" w:hAnsi="Arial" w:cs="Arial"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7" w15:restartNumberingAfterBreak="0">
    <w:nsid w:val="600315DB"/>
    <w:multiLevelType w:val="hybridMultilevel"/>
    <w:tmpl w:val="679087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4795096"/>
    <w:multiLevelType w:val="hybridMultilevel"/>
    <w:tmpl w:val="B0A2E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C915F0"/>
    <w:multiLevelType w:val="hybridMultilevel"/>
    <w:tmpl w:val="1BA0449A"/>
    <w:lvl w:ilvl="0" w:tplc="48E869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F620F7"/>
    <w:multiLevelType w:val="hybridMultilevel"/>
    <w:tmpl w:val="A63611F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FE90901"/>
    <w:multiLevelType w:val="hybridMultilevel"/>
    <w:tmpl w:val="A56CA9F4"/>
    <w:lvl w:ilvl="0" w:tplc="1504990A">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15:restartNumberingAfterBreak="0">
    <w:nsid w:val="70EF568E"/>
    <w:multiLevelType w:val="hybridMultilevel"/>
    <w:tmpl w:val="54547498"/>
    <w:lvl w:ilvl="0" w:tplc="57E42240">
      <w:start w:val="3"/>
      <w:numFmt w:val="bullet"/>
      <w:lvlText w:val="-"/>
      <w:lvlJc w:val="left"/>
      <w:pPr>
        <w:ind w:left="786" w:hanging="360"/>
      </w:pPr>
      <w:rPr>
        <w:rFonts w:ascii="Arial" w:eastAsia="Times New Roman"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3" w15:restartNumberingAfterBreak="0">
    <w:nsid w:val="72E62381"/>
    <w:multiLevelType w:val="hybridMultilevel"/>
    <w:tmpl w:val="45C40068"/>
    <w:lvl w:ilvl="0" w:tplc="FC46C356">
      <w:start w:val="2"/>
      <w:numFmt w:val="bullet"/>
      <w:lvlText w:val="-"/>
      <w:lvlJc w:val="left"/>
      <w:pPr>
        <w:ind w:left="786" w:hanging="360"/>
      </w:pPr>
      <w:rPr>
        <w:rFonts w:ascii="Arial" w:eastAsia="Times New Roman"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4" w15:restartNumberingAfterBreak="0">
    <w:nsid w:val="75C31D4D"/>
    <w:multiLevelType w:val="multilevel"/>
    <w:tmpl w:val="5DD8AFA4"/>
    <w:lvl w:ilvl="0">
      <w:start w:val="1"/>
      <w:numFmt w:val="decimal"/>
      <w:lvlText w:val="%1."/>
      <w:lvlJc w:val="left"/>
      <w:pPr>
        <w:ind w:left="720" w:hanging="360"/>
      </w:pPr>
    </w:lvl>
    <w:lvl w:ilvl="1">
      <w:start w:val="1"/>
      <w:numFmt w:val="lowerLetter"/>
      <w:lvlText w:val="%2)"/>
      <w:lvlJc w:val="left"/>
      <w:pPr>
        <w:ind w:left="1845" w:hanging="405"/>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680" w:hanging="108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7200" w:hanging="144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720" w:hanging="1800"/>
      </w:pPr>
      <w:rPr>
        <w:rFonts w:hint="default"/>
      </w:rPr>
    </w:lvl>
    <w:lvl w:ilvl="8">
      <w:start w:val="1"/>
      <w:numFmt w:val="decimal"/>
      <w:isLgl/>
      <w:lvlText w:val="%1.%2.%3.%4.%5.%6.%7.%8.%9"/>
      <w:lvlJc w:val="left"/>
      <w:pPr>
        <w:ind w:left="10800" w:hanging="1800"/>
      </w:pPr>
      <w:rPr>
        <w:rFonts w:hint="default"/>
      </w:rPr>
    </w:lvl>
  </w:abstractNum>
  <w:abstractNum w:abstractNumId="25" w15:restartNumberingAfterBreak="0">
    <w:nsid w:val="762131ED"/>
    <w:multiLevelType w:val="hybridMultilevel"/>
    <w:tmpl w:val="2B9A36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5F408E"/>
    <w:multiLevelType w:val="hybridMultilevel"/>
    <w:tmpl w:val="71B6DF14"/>
    <w:lvl w:ilvl="0" w:tplc="57E42240">
      <w:start w:val="3"/>
      <w:numFmt w:val="bullet"/>
      <w:lvlText w:val="-"/>
      <w:lvlJc w:val="left"/>
      <w:pPr>
        <w:ind w:left="786"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B45F49"/>
    <w:multiLevelType w:val="hybridMultilevel"/>
    <w:tmpl w:val="242AB82A"/>
    <w:lvl w:ilvl="0" w:tplc="089486A0">
      <w:start w:val="1"/>
      <w:numFmt w:val="decimal"/>
      <w:lvlText w:val="(%1)"/>
      <w:lvlJc w:val="left"/>
      <w:pPr>
        <w:ind w:left="720" w:hanging="360"/>
      </w:pPr>
      <w:rPr>
        <w:rFonts w:ascii="Times New Roman" w:hAnsi="Times New Roman" w:cs="Times New Roman"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7B6E9A"/>
    <w:multiLevelType w:val="hybridMultilevel"/>
    <w:tmpl w:val="BE16C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5B3A99"/>
    <w:multiLevelType w:val="hybridMultilevel"/>
    <w:tmpl w:val="E506B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F180638"/>
    <w:multiLevelType w:val="hybridMultilevel"/>
    <w:tmpl w:val="BA9A4800"/>
    <w:lvl w:ilvl="0" w:tplc="D1F06A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4067668">
    <w:abstractNumId w:val="24"/>
  </w:num>
  <w:num w:numId="2" w16cid:durableId="1428774250">
    <w:abstractNumId w:val="4"/>
  </w:num>
  <w:num w:numId="3" w16cid:durableId="996684423">
    <w:abstractNumId w:val="14"/>
  </w:num>
  <w:num w:numId="4" w16cid:durableId="296954408">
    <w:abstractNumId w:val="17"/>
  </w:num>
  <w:num w:numId="5" w16cid:durableId="681785328">
    <w:abstractNumId w:val="29"/>
  </w:num>
  <w:num w:numId="6" w16cid:durableId="637684529">
    <w:abstractNumId w:val="25"/>
  </w:num>
  <w:num w:numId="7" w16cid:durableId="947277394">
    <w:abstractNumId w:val="18"/>
  </w:num>
  <w:num w:numId="8" w16cid:durableId="521746116">
    <w:abstractNumId w:val="21"/>
  </w:num>
  <w:num w:numId="9" w16cid:durableId="1107430074">
    <w:abstractNumId w:val="11"/>
  </w:num>
  <w:num w:numId="10" w16cid:durableId="2078437478">
    <w:abstractNumId w:val="7"/>
  </w:num>
  <w:num w:numId="11" w16cid:durableId="1367675450">
    <w:abstractNumId w:val="22"/>
  </w:num>
  <w:num w:numId="12" w16cid:durableId="260988398">
    <w:abstractNumId w:val="3"/>
  </w:num>
  <w:num w:numId="13" w16cid:durableId="299961995">
    <w:abstractNumId w:val="6"/>
  </w:num>
  <w:num w:numId="14" w16cid:durableId="1726759507">
    <w:abstractNumId w:val="15"/>
  </w:num>
  <w:num w:numId="15" w16cid:durableId="1057902295">
    <w:abstractNumId w:val="16"/>
  </w:num>
  <w:num w:numId="16" w16cid:durableId="1858499503">
    <w:abstractNumId w:val="23"/>
  </w:num>
  <w:num w:numId="17" w16cid:durableId="1368220678">
    <w:abstractNumId w:val="26"/>
  </w:num>
  <w:num w:numId="18" w16cid:durableId="226960526">
    <w:abstractNumId w:val="0"/>
  </w:num>
  <w:num w:numId="19" w16cid:durableId="700668899">
    <w:abstractNumId w:val="13"/>
  </w:num>
  <w:num w:numId="20" w16cid:durableId="1533225275">
    <w:abstractNumId w:val="10"/>
  </w:num>
  <w:num w:numId="21" w16cid:durableId="333192012">
    <w:abstractNumId w:val="28"/>
  </w:num>
  <w:num w:numId="22" w16cid:durableId="1039204865">
    <w:abstractNumId w:val="19"/>
  </w:num>
  <w:num w:numId="23" w16cid:durableId="548492649">
    <w:abstractNumId w:val="30"/>
  </w:num>
  <w:num w:numId="24" w16cid:durableId="868762436">
    <w:abstractNumId w:val="27"/>
  </w:num>
  <w:num w:numId="25" w16cid:durableId="788205784">
    <w:abstractNumId w:val="8"/>
  </w:num>
  <w:num w:numId="26" w16cid:durableId="12801365">
    <w:abstractNumId w:val="20"/>
  </w:num>
  <w:num w:numId="27" w16cid:durableId="381910800">
    <w:abstractNumId w:val="1"/>
  </w:num>
  <w:num w:numId="28" w16cid:durableId="638849425">
    <w:abstractNumId w:val="5"/>
  </w:num>
  <w:num w:numId="29" w16cid:durableId="42294575">
    <w:abstractNumId w:val="12"/>
  </w:num>
  <w:num w:numId="30" w16cid:durableId="504631602">
    <w:abstractNumId w:val="2"/>
  </w:num>
  <w:num w:numId="31" w16cid:durableId="8514088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05"/>
    <w:rsid w:val="00002A8E"/>
    <w:rsid w:val="00014E91"/>
    <w:rsid w:val="00017037"/>
    <w:rsid w:val="00022D40"/>
    <w:rsid w:val="0002389F"/>
    <w:rsid w:val="000253B8"/>
    <w:rsid w:val="00025511"/>
    <w:rsid w:val="00036319"/>
    <w:rsid w:val="00042796"/>
    <w:rsid w:val="000469A0"/>
    <w:rsid w:val="000511B4"/>
    <w:rsid w:val="00054E77"/>
    <w:rsid w:val="00055B54"/>
    <w:rsid w:val="00060F22"/>
    <w:rsid w:val="00072E2F"/>
    <w:rsid w:val="00076F03"/>
    <w:rsid w:val="000854A4"/>
    <w:rsid w:val="000A2A4B"/>
    <w:rsid w:val="000A7CB6"/>
    <w:rsid w:val="000A7FB8"/>
    <w:rsid w:val="000B0596"/>
    <w:rsid w:val="000B580A"/>
    <w:rsid w:val="000B634B"/>
    <w:rsid w:val="000C29B3"/>
    <w:rsid w:val="000C4FD9"/>
    <w:rsid w:val="000D132F"/>
    <w:rsid w:val="000D623D"/>
    <w:rsid w:val="000E2683"/>
    <w:rsid w:val="000F3479"/>
    <w:rsid w:val="000F5954"/>
    <w:rsid w:val="000F6A8E"/>
    <w:rsid w:val="000F7D8F"/>
    <w:rsid w:val="00100A52"/>
    <w:rsid w:val="00104B26"/>
    <w:rsid w:val="001074C9"/>
    <w:rsid w:val="001108F3"/>
    <w:rsid w:val="00111FE1"/>
    <w:rsid w:val="00112828"/>
    <w:rsid w:val="00113FC6"/>
    <w:rsid w:val="00116CA0"/>
    <w:rsid w:val="00116D70"/>
    <w:rsid w:val="00124278"/>
    <w:rsid w:val="001248BF"/>
    <w:rsid w:val="00125B04"/>
    <w:rsid w:val="00134E46"/>
    <w:rsid w:val="00134EB4"/>
    <w:rsid w:val="0013617B"/>
    <w:rsid w:val="0014108F"/>
    <w:rsid w:val="00141A2A"/>
    <w:rsid w:val="001427E2"/>
    <w:rsid w:val="00154BB2"/>
    <w:rsid w:val="00161768"/>
    <w:rsid w:val="00166B7C"/>
    <w:rsid w:val="0017124A"/>
    <w:rsid w:val="00171AB2"/>
    <w:rsid w:val="001776CF"/>
    <w:rsid w:val="001923A6"/>
    <w:rsid w:val="001A29C3"/>
    <w:rsid w:val="001A2FF1"/>
    <w:rsid w:val="001B079F"/>
    <w:rsid w:val="001B21EE"/>
    <w:rsid w:val="001B26BF"/>
    <w:rsid w:val="001C28C8"/>
    <w:rsid w:val="001C4E89"/>
    <w:rsid w:val="001C5AB1"/>
    <w:rsid w:val="001D29BF"/>
    <w:rsid w:val="001D44E4"/>
    <w:rsid w:val="001D5C0A"/>
    <w:rsid w:val="001E07FF"/>
    <w:rsid w:val="001E2646"/>
    <w:rsid w:val="001E2B21"/>
    <w:rsid w:val="001E2BC9"/>
    <w:rsid w:val="001E3A7C"/>
    <w:rsid w:val="001E615D"/>
    <w:rsid w:val="001E61D1"/>
    <w:rsid w:val="00202874"/>
    <w:rsid w:val="00204C85"/>
    <w:rsid w:val="00210199"/>
    <w:rsid w:val="00210310"/>
    <w:rsid w:val="0021520D"/>
    <w:rsid w:val="00215E70"/>
    <w:rsid w:val="0022402B"/>
    <w:rsid w:val="0022765A"/>
    <w:rsid w:val="00230530"/>
    <w:rsid w:val="00232FBE"/>
    <w:rsid w:val="0024496D"/>
    <w:rsid w:val="00246DC8"/>
    <w:rsid w:val="00246DDC"/>
    <w:rsid w:val="002513AD"/>
    <w:rsid w:val="00251D55"/>
    <w:rsid w:val="002533FB"/>
    <w:rsid w:val="00256D64"/>
    <w:rsid w:val="00257749"/>
    <w:rsid w:val="00257AB8"/>
    <w:rsid w:val="00262CF0"/>
    <w:rsid w:val="002635BE"/>
    <w:rsid w:val="00266081"/>
    <w:rsid w:val="00266F59"/>
    <w:rsid w:val="00273081"/>
    <w:rsid w:val="0028139A"/>
    <w:rsid w:val="002837C0"/>
    <w:rsid w:val="00284673"/>
    <w:rsid w:val="00286B04"/>
    <w:rsid w:val="002A3A6F"/>
    <w:rsid w:val="002A4853"/>
    <w:rsid w:val="002A5754"/>
    <w:rsid w:val="002C1025"/>
    <w:rsid w:val="002C4C5D"/>
    <w:rsid w:val="002E553D"/>
    <w:rsid w:val="002F0122"/>
    <w:rsid w:val="002F0DD7"/>
    <w:rsid w:val="002F131A"/>
    <w:rsid w:val="002F4E5B"/>
    <w:rsid w:val="003003CB"/>
    <w:rsid w:val="00301843"/>
    <w:rsid w:val="00301BCB"/>
    <w:rsid w:val="0032159D"/>
    <w:rsid w:val="003216A9"/>
    <w:rsid w:val="00325F20"/>
    <w:rsid w:val="003372FF"/>
    <w:rsid w:val="00340813"/>
    <w:rsid w:val="00341CB2"/>
    <w:rsid w:val="00350093"/>
    <w:rsid w:val="0036080F"/>
    <w:rsid w:val="00361B77"/>
    <w:rsid w:val="00366692"/>
    <w:rsid w:val="00370519"/>
    <w:rsid w:val="003757A2"/>
    <w:rsid w:val="0039096F"/>
    <w:rsid w:val="00391264"/>
    <w:rsid w:val="00391EE7"/>
    <w:rsid w:val="003926FA"/>
    <w:rsid w:val="00392C38"/>
    <w:rsid w:val="00396610"/>
    <w:rsid w:val="00397665"/>
    <w:rsid w:val="003A4057"/>
    <w:rsid w:val="003B195E"/>
    <w:rsid w:val="003B3EDE"/>
    <w:rsid w:val="003B4447"/>
    <w:rsid w:val="003B69A6"/>
    <w:rsid w:val="003B6D30"/>
    <w:rsid w:val="003E4CE4"/>
    <w:rsid w:val="003F0A44"/>
    <w:rsid w:val="003F0DFC"/>
    <w:rsid w:val="003F3C4D"/>
    <w:rsid w:val="00401FC2"/>
    <w:rsid w:val="00402C02"/>
    <w:rsid w:val="00402E03"/>
    <w:rsid w:val="00405C19"/>
    <w:rsid w:val="00405C2E"/>
    <w:rsid w:val="0040652B"/>
    <w:rsid w:val="0040674A"/>
    <w:rsid w:val="00422853"/>
    <w:rsid w:val="004260C0"/>
    <w:rsid w:val="0042666E"/>
    <w:rsid w:val="004271C7"/>
    <w:rsid w:val="00430B6F"/>
    <w:rsid w:val="00431C60"/>
    <w:rsid w:val="00431DF0"/>
    <w:rsid w:val="00434AD0"/>
    <w:rsid w:val="00435FFE"/>
    <w:rsid w:val="00443AF9"/>
    <w:rsid w:val="0044607D"/>
    <w:rsid w:val="00453420"/>
    <w:rsid w:val="0045452D"/>
    <w:rsid w:val="00456DEF"/>
    <w:rsid w:val="00462312"/>
    <w:rsid w:val="00462B47"/>
    <w:rsid w:val="0046525B"/>
    <w:rsid w:val="004771AF"/>
    <w:rsid w:val="004818C5"/>
    <w:rsid w:val="0048324A"/>
    <w:rsid w:val="004870DD"/>
    <w:rsid w:val="0049185F"/>
    <w:rsid w:val="004A0443"/>
    <w:rsid w:val="004A5125"/>
    <w:rsid w:val="004A5821"/>
    <w:rsid w:val="004A602C"/>
    <w:rsid w:val="004B0510"/>
    <w:rsid w:val="004B2CF2"/>
    <w:rsid w:val="004B321B"/>
    <w:rsid w:val="004B5F42"/>
    <w:rsid w:val="004D72B9"/>
    <w:rsid w:val="004F6A13"/>
    <w:rsid w:val="00500362"/>
    <w:rsid w:val="00514A89"/>
    <w:rsid w:val="005173B5"/>
    <w:rsid w:val="00521D50"/>
    <w:rsid w:val="00523530"/>
    <w:rsid w:val="00524B01"/>
    <w:rsid w:val="0053319C"/>
    <w:rsid w:val="0053658A"/>
    <w:rsid w:val="0054306E"/>
    <w:rsid w:val="005464BE"/>
    <w:rsid w:val="0055424B"/>
    <w:rsid w:val="005567FC"/>
    <w:rsid w:val="00561A8E"/>
    <w:rsid w:val="0056758F"/>
    <w:rsid w:val="00580DC9"/>
    <w:rsid w:val="00582A56"/>
    <w:rsid w:val="005830E0"/>
    <w:rsid w:val="0059561D"/>
    <w:rsid w:val="005A2217"/>
    <w:rsid w:val="005B7379"/>
    <w:rsid w:val="005C24A1"/>
    <w:rsid w:val="005D10FA"/>
    <w:rsid w:val="005D2E17"/>
    <w:rsid w:val="005D7BD1"/>
    <w:rsid w:val="005E45EE"/>
    <w:rsid w:val="005F12A6"/>
    <w:rsid w:val="005F20B6"/>
    <w:rsid w:val="005F4094"/>
    <w:rsid w:val="00601FB5"/>
    <w:rsid w:val="00604CB9"/>
    <w:rsid w:val="0061284B"/>
    <w:rsid w:val="00612D10"/>
    <w:rsid w:val="00612E72"/>
    <w:rsid w:val="00616A20"/>
    <w:rsid w:val="00617CAF"/>
    <w:rsid w:val="00620D26"/>
    <w:rsid w:val="00620FB6"/>
    <w:rsid w:val="006263D5"/>
    <w:rsid w:val="006271A0"/>
    <w:rsid w:val="00651057"/>
    <w:rsid w:val="00657FC5"/>
    <w:rsid w:val="00660D7A"/>
    <w:rsid w:val="00662CD0"/>
    <w:rsid w:val="00664D6D"/>
    <w:rsid w:val="00670429"/>
    <w:rsid w:val="00675385"/>
    <w:rsid w:val="00677AF1"/>
    <w:rsid w:val="00683D33"/>
    <w:rsid w:val="00684CCA"/>
    <w:rsid w:val="0069347B"/>
    <w:rsid w:val="0069739E"/>
    <w:rsid w:val="006B121C"/>
    <w:rsid w:val="006B1B1F"/>
    <w:rsid w:val="006B54E9"/>
    <w:rsid w:val="006D2B82"/>
    <w:rsid w:val="006E7BAA"/>
    <w:rsid w:val="00704332"/>
    <w:rsid w:val="00705E06"/>
    <w:rsid w:val="00716847"/>
    <w:rsid w:val="007206CC"/>
    <w:rsid w:val="00732131"/>
    <w:rsid w:val="007404BD"/>
    <w:rsid w:val="007473C1"/>
    <w:rsid w:val="00751833"/>
    <w:rsid w:val="00753ACD"/>
    <w:rsid w:val="00766CEF"/>
    <w:rsid w:val="007711CA"/>
    <w:rsid w:val="007711EF"/>
    <w:rsid w:val="00771666"/>
    <w:rsid w:val="00772EFE"/>
    <w:rsid w:val="00774860"/>
    <w:rsid w:val="00776566"/>
    <w:rsid w:val="00782B5B"/>
    <w:rsid w:val="00784FE8"/>
    <w:rsid w:val="0079198E"/>
    <w:rsid w:val="007952F5"/>
    <w:rsid w:val="00797FC3"/>
    <w:rsid w:val="007A16D8"/>
    <w:rsid w:val="007A5ABB"/>
    <w:rsid w:val="007A6367"/>
    <w:rsid w:val="007A6C34"/>
    <w:rsid w:val="007B0839"/>
    <w:rsid w:val="007B29D3"/>
    <w:rsid w:val="007B76C5"/>
    <w:rsid w:val="007C1F04"/>
    <w:rsid w:val="007C3279"/>
    <w:rsid w:val="007C5043"/>
    <w:rsid w:val="007C599C"/>
    <w:rsid w:val="007C63B3"/>
    <w:rsid w:val="007D509F"/>
    <w:rsid w:val="007D5705"/>
    <w:rsid w:val="007D68F0"/>
    <w:rsid w:val="007E01C4"/>
    <w:rsid w:val="007E1745"/>
    <w:rsid w:val="007E1A6C"/>
    <w:rsid w:val="007E2FEF"/>
    <w:rsid w:val="007E3E09"/>
    <w:rsid w:val="007E74CF"/>
    <w:rsid w:val="007F6148"/>
    <w:rsid w:val="00804B72"/>
    <w:rsid w:val="00811B9B"/>
    <w:rsid w:val="00813744"/>
    <w:rsid w:val="00814ED4"/>
    <w:rsid w:val="008236EB"/>
    <w:rsid w:val="00823FE4"/>
    <w:rsid w:val="00827D6D"/>
    <w:rsid w:val="00834AD6"/>
    <w:rsid w:val="00835F65"/>
    <w:rsid w:val="008415C0"/>
    <w:rsid w:val="0085477E"/>
    <w:rsid w:val="00855DB8"/>
    <w:rsid w:val="00860487"/>
    <w:rsid w:val="00861FD8"/>
    <w:rsid w:val="00870251"/>
    <w:rsid w:val="00872E9A"/>
    <w:rsid w:val="00877691"/>
    <w:rsid w:val="008809BD"/>
    <w:rsid w:val="00880F18"/>
    <w:rsid w:val="00881157"/>
    <w:rsid w:val="008A0756"/>
    <w:rsid w:val="008A3F58"/>
    <w:rsid w:val="008A51C0"/>
    <w:rsid w:val="008B0E80"/>
    <w:rsid w:val="008B223C"/>
    <w:rsid w:val="008B29EF"/>
    <w:rsid w:val="008B4E98"/>
    <w:rsid w:val="008B615B"/>
    <w:rsid w:val="008C6BDF"/>
    <w:rsid w:val="008C6CCE"/>
    <w:rsid w:val="008D0AF8"/>
    <w:rsid w:val="008E0D2A"/>
    <w:rsid w:val="008F0A81"/>
    <w:rsid w:val="008F15C1"/>
    <w:rsid w:val="008F7F98"/>
    <w:rsid w:val="0090163C"/>
    <w:rsid w:val="00907B6E"/>
    <w:rsid w:val="00911740"/>
    <w:rsid w:val="009133DA"/>
    <w:rsid w:val="009175BF"/>
    <w:rsid w:val="00917BCE"/>
    <w:rsid w:val="009207DF"/>
    <w:rsid w:val="00920931"/>
    <w:rsid w:val="0092711E"/>
    <w:rsid w:val="009374FD"/>
    <w:rsid w:val="00953986"/>
    <w:rsid w:val="0095489F"/>
    <w:rsid w:val="00957ACE"/>
    <w:rsid w:val="00961525"/>
    <w:rsid w:val="00963EC0"/>
    <w:rsid w:val="0097083C"/>
    <w:rsid w:val="0097124B"/>
    <w:rsid w:val="009721F1"/>
    <w:rsid w:val="009728BD"/>
    <w:rsid w:val="00974CF2"/>
    <w:rsid w:val="00975964"/>
    <w:rsid w:val="00980C90"/>
    <w:rsid w:val="00981A94"/>
    <w:rsid w:val="00987F36"/>
    <w:rsid w:val="00996B50"/>
    <w:rsid w:val="00997F82"/>
    <w:rsid w:val="009A264C"/>
    <w:rsid w:val="009B0C16"/>
    <w:rsid w:val="009C15E1"/>
    <w:rsid w:val="009C1EC0"/>
    <w:rsid w:val="009C3F73"/>
    <w:rsid w:val="009C69C8"/>
    <w:rsid w:val="009D257C"/>
    <w:rsid w:val="009D377B"/>
    <w:rsid w:val="009D4173"/>
    <w:rsid w:val="009D4BA7"/>
    <w:rsid w:val="009F29A8"/>
    <w:rsid w:val="009F701D"/>
    <w:rsid w:val="00A004E5"/>
    <w:rsid w:val="00A00D2B"/>
    <w:rsid w:val="00A0164D"/>
    <w:rsid w:val="00A01DCA"/>
    <w:rsid w:val="00A025C2"/>
    <w:rsid w:val="00A05250"/>
    <w:rsid w:val="00A10C96"/>
    <w:rsid w:val="00A13109"/>
    <w:rsid w:val="00A13C0B"/>
    <w:rsid w:val="00A14C71"/>
    <w:rsid w:val="00A161EE"/>
    <w:rsid w:val="00A273A9"/>
    <w:rsid w:val="00A34099"/>
    <w:rsid w:val="00A36CF9"/>
    <w:rsid w:val="00A475C0"/>
    <w:rsid w:val="00A5129B"/>
    <w:rsid w:val="00A514C8"/>
    <w:rsid w:val="00A539D1"/>
    <w:rsid w:val="00A57039"/>
    <w:rsid w:val="00A651CF"/>
    <w:rsid w:val="00A66BC4"/>
    <w:rsid w:val="00A70F3B"/>
    <w:rsid w:val="00A920AC"/>
    <w:rsid w:val="00A92612"/>
    <w:rsid w:val="00AA19D6"/>
    <w:rsid w:val="00AB07C3"/>
    <w:rsid w:val="00AB4F32"/>
    <w:rsid w:val="00AC0BC6"/>
    <w:rsid w:val="00AC0EA4"/>
    <w:rsid w:val="00AC2ECA"/>
    <w:rsid w:val="00AD1B6D"/>
    <w:rsid w:val="00AD2306"/>
    <w:rsid w:val="00AD2AA1"/>
    <w:rsid w:val="00AD3F5D"/>
    <w:rsid w:val="00AE2E82"/>
    <w:rsid w:val="00AE48F9"/>
    <w:rsid w:val="00AE7FDC"/>
    <w:rsid w:val="00AF198D"/>
    <w:rsid w:val="00AF7448"/>
    <w:rsid w:val="00B00662"/>
    <w:rsid w:val="00B01202"/>
    <w:rsid w:val="00B03372"/>
    <w:rsid w:val="00B036D4"/>
    <w:rsid w:val="00B04AAA"/>
    <w:rsid w:val="00B06E39"/>
    <w:rsid w:val="00B1187F"/>
    <w:rsid w:val="00B1489E"/>
    <w:rsid w:val="00B23326"/>
    <w:rsid w:val="00B30D9E"/>
    <w:rsid w:val="00B31D00"/>
    <w:rsid w:val="00B345D9"/>
    <w:rsid w:val="00B34713"/>
    <w:rsid w:val="00B34E21"/>
    <w:rsid w:val="00B35371"/>
    <w:rsid w:val="00B37B01"/>
    <w:rsid w:val="00B42A66"/>
    <w:rsid w:val="00B4674A"/>
    <w:rsid w:val="00B510F5"/>
    <w:rsid w:val="00B54A39"/>
    <w:rsid w:val="00B56F7A"/>
    <w:rsid w:val="00B60274"/>
    <w:rsid w:val="00B66E7E"/>
    <w:rsid w:val="00B72794"/>
    <w:rsid w:val="00B740AD"/>
    <w:rsid w:val="00B74E3B"/>
    <w:rsid w:val="00B7724A"/>
    <w:rsid w:val="00B96F5B"/>
    <w:rsid w:val="00BB0D04"/>
    <w:rsid w:val="00BB37FC"/>
    <w:rsid w:val="00BB7A10"/>
    <w:rsid w:val="00BC5AE1"/>
    <w:rsid w:val="00BD1FAD"/>
    <w:rsid w:val="00BD21B1"/>
    <w:rsid w:val="00BD66BA"/>
    <w:rsid w:val="00BE51AE"/>
    <w:rsid w:val="00BE60C8"/>
    <w:rsid w:val="00BF7F46"/>
    <w:rsid w:val="00C10D8A"/>
    <w:rsid w:val="00C142B7"/>
    <w:rsid w:val="00C165DF"/>
    <w:rsid w:val="00C255C4"/>
    <w:rsid w:val="00C411ED"/>
    <w:rsid w:val="00C4317C"/>
    <w:rsid w:val="00C50E6A"/>
    <w:rsid w:val="00C5220A"/>
    <w:rsid w:val="00C52A8E"/>
    <w:rsid w:val="00C569AB"/>
    <w:rsid w:val="00C6404E"/>
    <w:rsid w:val="00C6470F"/>
    <w:rsid w:val="00C749E8"/>
    <w:rsid w:val="00C75FBB"/>
    <w:rsid w:val="00C8122D"/>
    <w:rsid w:val="00C8194C"/>
    <w:rsid w:val="00C87966"/>
    <w:rsid w:val="00CA2571"/>
    <w:rsid w:val="00CA483A"/>
    <w:rsid w:val="00CA581B"/>
    <w:rsid w:val="00CB2347"/>
    <w:rsid w:val="00CB6BFB"/>
    <w:rsid w:val="00CB742A"/>
    <w:rsid w:val="00CC42C9"/>
    <w:rsid w:val="00CC5318"/>
    <w:rsid w:val="00CD03A9"/>
    <w:rsid w:val="00CD5F73"/>
    <w:rsid w:val="00CE6571"/>
    <w:rsid w:val="00D1353F"/>
    <w:rsid w:val="00D1458E"/>
    <w:rsid w:val="00D21C50"/>
    <w:rsid w:val="00D2361E"/>
    <w:rsid w:val="00D24222"/>
    <w:rsid w:val="00D33348"/>
    <w:rsid w:val="00D33CA7"/>
    <w:rsid w:val="00D35B56"/>
    <w:rsid w:val="00D433CD"/>
    <w:rsid w:val="00D50099"/>
    <w:rsid w:val="00D53BDE"/>
    <w:rsid w:val="00D55B38"/>
    <w:rsid w:val="00D5662E"/>
    <w:rsid w:val="00D56A08"/>
    <w:rsid w:val="00D62652"/>
    <w:rsid w:val="00D7282A"/>
    <w:rsid w:val="00D7293D"/>
    <w:rsid w:val="00D74DD8"/>
    <w:rsid w:val="00D77A5F"/>
    <w:rsid w:val="00D8070A"/>
    <w:rsid w:val="00D86A96"/>
    <w:rsid w:val="00D86E51"/>
    <w:rsid w:val="00D87509"/>
    <w:rsid w:val="00D94950"/>
    <w:rsid w:val="00DA42BD"/>
    <w:rsid w:val="00DA43BB"/>
    <w:rsid w:val="00DA4A9B"/>
    <w:rsid w:val="00DB061C"/>
    <w:rsid w:val="00DB3A79"/>
    <w:rsid w:val="00DB494C"/>
    <w:rsid w:val="00DB581C"/>
    <w:rsid w:val="00DC567B"/>
    <w:rsid w:val="00DD6108"/>
    <w:rsid w:val="00DE12D0"/>
    <w:rsid w:val="00DE56A9"/>
    <w:rsid w:val="00DE5D03"/>
    <w:rsid w:val="00DE5DA8"/>
    <w:rsid w:val="00DE7AAA"/>
    <w:rsid w:val="00DF5BC6"/>
    <w:rsid w:val="00DF5D2A"/>
    <w:rsid w:val="00DF74CB"/>
    <w:rsid w:val="00E030E6"/>
    <w:rsid w:val="00E04ED5"/>
    <w:rsid w:val="00E0606B"/>
    <w:rsid w:val="00E07338"/>
    <w:rsid w:val="00E21002"/>
    <w:rsid w:val="00E24036"/>
    <w:rsid w:val="00E32735"/>
    <w:rsid w:val="00E351EB"/>
    <w:rsid w:val="00E4056D"/>
    <w:rsid w:val="00E422C2"/>
    <w:rsid w:val="00E43600"/>
    <w:rsid w:val="00E449AA"/>
    <w:rsid w:val="00E52218"/>
    <w:rsid w:val="00E52248"/>
    <w:rsid w:val="00E55471"/>
    <w:rsid w:val="00E576BF"/>
    <w:rsid w:val="00E57FFB"/>
    <w:rsid w:val="00E6158D"/>
    <w:rsid w:val="00E61C21"/>
    <w:rsid w:val="00E61C99"/>
    <w:rsid w:val="00E64DC2"/>
    <w:rsid w:val="00E661A3"/>
    <w:rsid w:val="00E72197"/>
    <w:rsid w:val="00E72778"/>
    <w:rsid w:val="00E7743A"/>
    <w:rsid w:val="00E807F0"/>
    <w:rsid w:val="00E81C15"/>
    <w:rsid w:val="00E81E6F"/>
    <w:rsid w:val="00E83221"/>
    <w:rsid w:val="00E840D2"/>
    <w:rsid w:val="00E8693F"/>
    <w:rsid w:val="00E9331F"/>
    <w:rsid w:val="00EA63F8"/>
    <w:rsid w:val="00EB0382"/>
    <w:rsid w:val="00EB635C"/>
    <w:rsid w:val="00EB7100"/>
    <w:rsid w:val="00EC1484"/>
    <w:rsid w:val="00ED225D"/>
    <w:rsid w:val="00ED2735"/>
    <w:rsid w:val="00ED3F38"/>
    <w:rsid w:val="00ED4B01"/>
    <w:rsid w:val="00ED5CFD"/>
    <w:rsid w:val="00ED7C52"/>
    <w:rsid w:val="00EE02D5"/>
    <w:rsid w:val="00EE2323"/>
    <w:rsid w:val="00EE3278"/>
    <w:rsid w:val="00EF1AD1"/>
    <w:rsid w:val="00EF2D3E"/>
    <w:rsid w:val="00EF30C5"/>
    <w:rsid w:val="00EF3291"/>
    <w:rsid w:val="00EF3C32"/>
    <w:rsid w:val="00EF5AA9"/>
    <w:rsid w:val="00F0099D"/>
    <w:rsid w:val="00F03C3F"/>
    <w:rsid w:val="00F10C15"/>
    <w:rsid w:val="00F133A0"/>
    <w:rsid w:val="00F13D0D"/>
    <w:rsid w:val="00F16DDE"/>
    <w:rsid w:val="00F17758"/>
    <w:rsid w:val="00F24338"/>
    <w:rsid w:val="00F25BA6"/>
    <w:rsid w:val="00F26477"/>
    <w:rsid w:val="00F32E5B"/>
    <w:rsid w:val="00F364F5"/>
    <w:rsid w:val="00F36678"/>
    <w:rsid w:val="00F40BC6"/>
    <w:rsid w:val="00F42BB7"/>
    <w:rsid w:val="00F4335E"/>
    <w:rsid w:val="00F45112"/>
    <w:rsid w:val="00F56C92"/>
    <w:rsid w:val="00F61C99"/>
    <w:rsid w:val="00F63D80"/>
    <w:rsid w:val="00F65D05"/>
    <w:rsid w:val="00F712D5"/>
    <w:rsid w:val="00F7341B"/>
    <w:rsid w:val="00F77944"/>
    <w:rsid w:val="00F8154B"/>
    <w:rsid w:val="00F82396"/>
    <w:rsid w:val="00F859E9"/>
    <w:rsid w:val="00F90828"/>
    <w:rsid w:val="00F90960"/>
    <w:rsid w:val="00F90D43"/>
    <w:rsid w:val="00F91D4E"/>
    <w:rsid w:val="00F95C36"/>
    <w:rsid w:val="00F95EF0"/>
    <w:rsid w:val="00FA34A0"/>
    <w:rsid w:val="00FA7421"/>
    <w:rsid w:val="00FB6621"/>
    <w:rsid w:val="00FC2315"/>
    <w:rsid w:val="00FC6B12"/>
    <w:rsid w:val="00FD0C0F"/>
    <w:rsid w:val="00FD1D23"/>
    <w:rsid w:val="00FD282D"/>
    <w:rsid w:val="00FD2833"/>
    <w:rsid w:val="00FD5100"/>
    <w:rsid w:val="00FE07CB"/>
    <w:rsid w:val="00FE28BB"/>
    <w:rsid w:val="00FE2C5A"/>
    <w:rsid w:val="00FE3FDD"/>
    <w:rsid w:val="00FE55DC"/>
    <w:rsid w:val="00FF59C7"/>
    <w:rsid w:val="01AC0B3D"/>
    <w:rsid w:val="02B85F15"/>
    <w:rsid w:val="07A60F7A"/>
    <w:rsid w:val="0ACCE16C"/>
    <w:rsid w:val="0C4618FE"/>
    <w:rsid w:val="1133C963"/>
    <w:rsid w:val="1685801B"/>
    <w:rsid w:val="219F9AFD"/>
    <w:rsid w:val="2946EC0B"/>
    <w:rsid w:val="37A34057"/>
    <w:rsid w:val="39778C3D"/>
    <w:rsid w:val="3CAB922B"/>
    <w:rsid w:val="3DFF8C34"/>
    <w:rsid w:val="3EF206B8"/>
    <w:rsid w:val="4344F038"/>
    <w:rsid w:val="493F78C0"/>
    <w:rsid w:val="4A144CBB"/>
    <w:rsid w:val="4F4CAB16"/>
    <w:rsid w:val="548CDF08"/>
    <w:rsid w:val="5A613AAA"/>
    <w:rsid w:val="5AA7A260"/>
    <w:rsid w:val="5C09436E"/>
    <w:rsid w:val="5CBCF5E4"/>
    <w:rsid w:val="5F6BDA48"/>
    <w:rsid w:val="672E1260"/>
    <w:rsid w:val="6A1DBDE0"/>
    <w:rsid w:val="6AE56818"/>
    <w:rsid w:val="73D06D09"/>
    <w:rsid w:val="757A98D5"/>
    <w:rsid w:val="769C28BC"/>
    <w:rsid w:val="773CE566"/>
    <w:rsid w:val="7A077BDE"/>
    <w:rsid w:val="7CDEF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96F7AF"/>
  <w15:docId w15:val="{D4FA23A3-D3D7-4F9B-B340-813A3C04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615D"/>
    <w:pPr>
      <w:ind w:left="720"/>
    </w:pPr>
  </w:style>
  <w:style w:type="paragraph" w:styleId="BalloonText">
    <w:name w:val="Balloon Text"/>
    <w:basedOn w:val="Normal"/>
    <w:link w:val="BalloonTextChar"/>
    <w:rsid w:val="00C569AB"/>
    <w:rPr>
      <w:rFonts w:ascii="Tahoma" w:hAnsi="Tahoma" w:cs="Tahoma"/>
      <w:sz w:val="16"/>
      <w:szCs w:val="16"/>
    </w:rPr>
  </w:style>
  <w:style w:type="character" w:customStyle="1" w:styleId="BalloonTextChar">
    <w:name w:val="Balloon Text Char"/>
    <w:link w:val="BalloonText"/>
    <w:rsid w:val="00C569AB"/>
    <w:rPr>
      <w:rFonts w:ascii="Tahoma" w:hAnsi="Tahoma" w:cs="Tahoma"/>
      <w:sz w:val="16"/>
      <w:szCs w:val="16"/>
      <w:lang w:val="en-US" w:eastAsia="en-US"/>
    </w:rPr>
  </w:style>
  <w:style w:type="paragraph" w:styleId="Header">
    <w:name w:val="header"/>
    <w:basedOn w:val="Normal"/>
    <w:link w:val="HeaderChar"/>
    <w:rsid w:val="00D33348"/>
    <w:pPr>
      <w:tabs>
        <w:tab w:val="center" w:pos="4513"/>
        <w:tab w:val="right" w:pos="9026"/>
      </w:tabs>
    </w:pPr>
  </w:style>
  <w:style w:type="character" w:customStyle="1" w:styleId="HeaderChar">
    <w:name w:val="Header Char"/>
    <w:link w:val="Header"/>
    <w:rsid w:val="00D33348"/>
    <w:rPr>
      <w:sz w:val="24"/>
      <w:szCs w:val="24"/>
      <w:lang w:val="en-US" w:eastAsia="en-US"/>
    </w:rPr>
  </w:style>
  <w:style w:type="paragraph" w:styleId="Footer">
    <w:name w:val="footer"/>
    <w:basedOn w:val="Normal"/>
    <w:link w:val="FooterChar"/>
    <w:uiPriority w:val="99"/>
    <w:rsid w:val="00D33348"/>
    <w:pPr>
      <w:tabs>
        <w:tab w:val="center" w:pos="4513"/>
        <w:tab w:val="right" w:pos="9026"/>
      </w:tabs>
    </w:pPr>
  </w:style>
  <w:style w:type="character" w:customStyle="1" w:styleId="FooterChar">
    <w:name w:val="Footer Char"/>
    <w:link w:val="Footer"/>
    <w:uiPriority w:val="99"/>
    <w:rsid w:val="00D33348"/>
    <w:rPr>
      <w:sz w:val="24"/>
      <w:szCs w:val="24"/>
      <w:lang w:val="en-US" w:eastAsia="en-US"/>
    </w:rPr>
  </w:style>
  <w:style w:type="table" w:styleId="TableGrid">
    <w:name w:val="Table Grid"/>
    <w:basedOn w:val="TableNormal"/>
    <w:rsid w:val="00D33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834AD6"/>
    <w:rPr>
      <w:sz w:val="20"/>
      <w:szCs w:val="20"/>
    </w:rPr>
  </w:style>
  <w:style w:type="character" w:customStyle="1" w:styleId="FootnoteTextChar">
    <w:name w:val="Footnote Text Char"/>
    <w:link w:val="FootnoteText"/>
    <w:rsid w:val="00834AD6"/>
    <w:rPr>
      <w:lang w:val="en-US" w:eastAsia="en-US"/>
    </w:rPr>
  </w:style>
  <w:style w:type="character" w:styleId="FootnoteReference">
    <w:name w:val="footnote reference"/>
    <w:rsid w:val="00834AD6"/>
    <w:rPr>
      <w:vertAlign w:val="superscript"/>
    </w:rPr>
  </w:style>
  <w:style w:type="character" w:styleId="Hyperlink">
    <w:name w:val="Hyperlink"/>
    <w:rsid w:val="00E61C99"/>
    <w:rPr>
      <w:color w:val="0000FF"/>
      <w:u w:val="single"/>
    </w:rPr>
  </w:style>
  <w:style w:type="paragraph" w:styleId="EndnoteText">
    <w:name w:val="endnote text"/>
    <w:basedOn w:val="Normal"/>
    <w:link w:val="EndnoteTextChar"/>
    <w:rsid w:val="002A4853"/>
    <w:rPr>
      <w:sz w:val="20"/>
      <w:szCs w:val="20"/>
    </w:rPr>
  </w:style>
  <w:style w:type="character" w:customStyle="1" w:styleId="EndnoteTextChar">
    <w:name w:val="Endnote Text Char"/>
    <w:link w:val="EndnoteText"/>
    <w:rsid w:val="002A4853"/>
    <w:rPr>
      <w:lang w:val="en-US" w:eastAsia="en-US"/>
    </w:rPr>
  </w:style>
  <w:style w:type="character" w:styleId="EndnoteReference">
    <w:name w:val="endnote reference"/>
    <w:rsid w:val="002A4853"/>
    <w:rPr>
      <w:vertAlign w:val="superscript"/>
    </w:rPr>
  </w:style>
  <w:style w:type="character" w:styleId="CommentReference">
    <w:name w:val="annotation reference"/>
    <w:uiPriority w:val="99"/>
    <w:rsid w:val="007B0839"/>
    <w:rPr>
      <w:sz w:val="16"/>
      <w:szCs w:val="16"/>
    </w:rPr>
  </w:style>
  <w:style w:type="paragraph" w:styleId="CommentText">
    <w:name w:val="annotation text"/>
    <w:basedOn w:val="Normal"/>
    <w:link w:val="CommentTextChar"/>
    <w:rsid w:val="007B0839"/>
    <w:rPr>
      <w:sz w:val="20"/>
      <w:szCs w:val="20"/>
    </w:rPr>
  </w:style>
  <w:style w:type="character" w:customStyle="1" w:styleId="CommentTextChar">
    <w:name w:val="Comment Text Char"/>
    <w:link w:val="CommentText"/>
    <w:rsid w:val="007B0839"/>
    <w:rPr>
      <w:lang w:val="en-US" w:eastAsia="en-US"/>
    </w:rPr>
  </w:style>
  <w:style w:type="paragraph" w:styleId="CommentSubject">
    <w:name w:val="annotation subject"/>
    <w:basedOn w:val="CommentText"/>
    <w:next w:val="CommentText"/>
    <w:link w:val="CommentSubjectChar"/>
    <w:rsid w:val="007B0839"/>
    <w:rPr>
      <w:b/>
      <w:bCs/>
    </w:rPr>
  </w:style>
  <w:style w:type="character" w:customStyle="1" w:styleId="CommentSubjectChar">
    <w:name w:val="Comment Subject Char"/>
    <w:link w:val="CommentSubject"/>
    <w:rsid w:val="007B0839"/>
    <w:rPr>
      <w:b/>
      <w:bCs/>
      <w:lang w:val="en-US" w:eastAsia="en-US"/>
    </w:rPr>
  </w:style>
  <w:style w:type="character" w:styleId="FollowedHyperlink">
    <w:name w:val="FollowedHyperlink"/>
    <w:basedOn w:val="DefaultParagraphFont"/>
    <w:rsid w:val="00C52A8E"/>
    <w:rPr>
      <w:color w:val="800080" w:themeColor="followedHyperlink"/>
      <w:u w:val="single"/>
    </w:rPr>
  </w:style>
  <w:style w:type="character" w:styleId="UnresolvedMention">
    <w:name w:val="Unresolved Mention"/>
    <w:basedOn w:val="DefaultParagraphFont"/>
    <w:rsid w:val="00100A52"/>
    <w:rPr>
      <w:color w:val="605E5C"/>
      <w:shd w:val="clear" w:color="auto" w:fill="E1DFDD"/>
    </w:rPr>
  </w:style>
  <w:style w:type="paragraph" w:styleId="Revision">
    <w:name w:val="Revision"/>
    <w:hidden/>
    <w:uiPriority w:val="99"/>
    <w:semiHidden/>
    <w:rsid w:val="001074C9"/>
    <w:rPr>
      <w:sz w:val="24"/>
      <w:szCs w:val="24"/>
      <w:lang w:val="en-US" w:eastAsia="en-US"/>
    </w:rPr>
  </w:style>
  <w:style w:type="paragraph" w:styleId="Title">
    <w:name w:val="Title"/>
    <w:basedOn w:val="Normal"/>
    <w:next w:val="Normal"/>
    <w:link w:val="TitleChar"/>
    <w:uiPriority w:val="10"/>
    <w:qFormat/>
    <w:rsid w:val="000A7FB8"/>
    <w:pPr>
      <w:keepNext/>
      <w:keepLines/>
      <w:spacing w:after="60" w:line="276" w:lineRule="auto"/>
    </w:pPr>
    <w:rPr>
      <w:rFonts w:ascii="Literata Medium" w:eastAsia="Literata Medium" w:hAnsi="Literata Medium" w:cs="Literata Medium"/>
      <w:sz w:val="52"/>
      <w:szCs w:val="52"/>
      <w:lang w:val="en-GB"/>
    </w:rPr>
  </w:style>
  <w:style w:type="character" w:customStyle="1" w:styleId="TitleChar">
    <w:name w:val="Title Char"/>
    <w:basedOn w:val="DefaultParagraphFont"/>
    <w:link w:val="Title"/>
    <w:uiPriority w:val="10"/>
    <w:rsid w:val="000A7FB8"/>
    <w:rPr>
      <w:rFonts w:ascii="Literata Medium" w:eastAsia="Literata Medium" w:hAnsi="Literata Medium" w:cs="Literata Medium"/>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93489">
      <w:bodyDiv w:val="1"/>
      <w:marLeft w:val="0"/>
      <w:marRight w:val="0"/>
      <w:marTop w:val="0"/>
      <w:marBottom w:val="0"/>
      <w:divBdr>
        <w:top w:val="none" w:sz="0" w:space="0" w:color="auto"/>
        <w:left w:val="none" w:sz="0" w:space="0" w:color="auto"/>
        <w:bottom w:val="none" w:sz="0" w:space="0" w:color="auto"/>
        <w:right w:val="none" w:sz="0" w:space="0" w:color="auto"/>
      </w:divBdr>
    </w:div>
    <w:div w:id="678968840">
      <w:bodyDiv w:val="1"/>
      <w:marLeft w:val="0"/>
      <w:marRight w:val="0"/>
      <w:marTop w:val="0"/>
      <w:marBottom w:val="0"/>
      <w:divBdr>
        <w:top w:val="none" w:sz="0" w:space="0" w:color="auto"/>
        <w:left w:val="none" w:sz="0" w:space="0" w:color="auto"/>
        <w:bottom w:val="none" w:sz="0" w:space="0" w:color="auto"/>
        <w:right w:val="none" w:sz="0" w:space="0" w:color="auto"/>
      </w:divBdr>
    </w:div>
    <w:div w:id="798450748">
      <w:bodyDiv w:val="1"/>
      <w:marLeft w:val="0"/>
      <w:marRight w:val="0"/>
      <w:marTop w:val="0"/>
      <w:marBottom w:val="0"/>
      <w:divBdr>
        <w:top w:val="none" w:sz="0" w:space="0" w:color="auto"/>
        <w:left w:val="none" w:sz="0" w:space="0" w:color="auto"/>
        <w:bottom w:val="none" w:sz="0" w:space="0" w:color="auto"/>
        <w:right w:val="none" w:sz="0" w:space="0" w:color="auto"/>
      </w:divBdr>
    </w:div>
    <w:div w:id="1078212266">
      <w:bodyDiv w:val="1"/>
      <w:marLeft w:val="0"/>
      <w:marRight w:val="0"/>
      <w:marTop w:val="0"/>
      <w:marBottom w:val="0"/>
      <w:divBdr>
        <w:top w:val="none" w:sz="0" w:space="0" w:color="auto"/>
        <w:left w:val="none" w:sz="0" w:space="0" w:color="auto"/>
        <w:bottom w:val="none" w:sz="0" w:space="0" w:color="auto"/>
        <w:right w:val="none" w:sz="0" w:space="0" w:color="auto"/>
      </w:divBdr>
    </w:div>
    <w:div w:id="1137186578">
      <w:bodyDiv w:val="1"/>
      <w:marLeft w:val="0"/>
      <w:marRight w:val="0"/>
      <w:marTop w:val="0"/>
      <w:marBottom w:val="0"/>
      <w:divBdr>
        <w:top w:val="none" w:sz="0" w:space="0" w:color="auto"/>
        <w:left w:val="none" w:sz="0" w:space="0" w:color="auto"/>
        <w:bottom w:val="none" w:sz="0" w:space="0" w:color="auto"/>
        <w:right w:val="none" w:sz="0" w:space="0" w:color="auto"/>
      </w:divBdr>
    </w:div>
    <w:div w:id="1376932720">
      <w:bodyDiv w:val="1"/>
      <w:marLeft w:val="0"/>
      <w:marRight w:val="0"/>
      <w:marTop w:val="0"/>
      <w:marBottom w:val="0"/>
      <w:divBdr>
        <w:top w:val="none" w:sz="0" w:space="0" w:color="auto"/>
        <w:left w:val="none" w:sz="0" w:space="0" w:color="auto"/>
        <w:bottom w:val="none" w:sz="0" w:space="0" w:color="auto"/>
        <w:right w:val="none" w:sz="0" w:space="0" w:color="auto"/>
      </w:divBdr>
    </w:div>
    <w:div w:id="1500997424">
      <w:bodyDiv w:val="1"/>
      <w:marLeft w:val="0"/>
      <w:marRight w:val="0"/>
      <w:marTop w:val="0"/>
      <w:marBottom w:val="0"/>
      <w:divBdr>
        <w:top w:val="none" w:sz="0" w:space="0" w:color="auto"/>
        <w:left w:val="none" w:sz="0" w:space="0" w:color="auto"/>
        <w:bottom w:val="none" w:sz="0" w:space="0" w:color="auto"/>
        <w:right w:val="none" w:sz="0" w:space="0" w:color="auto"/>
      </w:divBdr>
    </w:div>
    <w:div w:id="206386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k.kewley@nhs.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BF16FA311AE749810ACFE91F7B4ABB" ma:contentTypeVersion="4" ma:contentTypeDescription="Create a new document." ma:contentTypeScope="" ma:versionID="45c2f19b3ddc9e46738430d02a1c0ca0">
  <xsd:schema xmlns:xsd="http://www.w3.org/2001/XMLSchema" xmlns:xs="http://www.w3.org/2001/XMLSchema" xmlns:p="http://schemas.microsoft.com/office/2006/metadata/properties" xmlns:ns2="32123bdd-d849-4e1b-88f5-2e06e9ced9a3" targetNamespace="http://schemas.microsoft.com/office/2006/metadata/properties" ma:root="true" ma:fieldsID="e1dd5e54091a4999c985c7035b3a414e" ns2:_="">
    <xsd:import namespace="32123bdd-d849-4e1b-88f5-2e06e9ced9a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23bdd-d849-4e1b-88f5-2e06e9ced9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791D8F-A655-2943-B80B-9C9A8149F726}">
  <ds:schemaRefs>
    <ds:schemaRef ds:uri="http://schemas.openxmlformats.org/officeDocument/2006/bibliography"/>
  </ds:schemaRefs>
</ds:datastoreItem>
</file>

<file path=customXml/itemProps2.xml><?xml version="1.0" encoding="utf-8"?>
<ds:datastoreItem xmlns:ds="http://schemas.openxmlformats.org/officeDocument/2006/customXml" ds:itemID="{41DAB546-750A-4BC6-AF91-5985C9DADE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A7AE077-8265-4DEE-A6A7-68FCE9D72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23bdd-d849-4e1b-88f5-2e06e9ced9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937C33-A8F5-4E0E-8ED8-267A1E53F4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1411</Words>
  <Characters>8678</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UCLH/UCL NIHR Biomedical Research Centre</vt:lpstr>
    </vt:vector>
  </TitlesOfParts>
  <Company>UCL</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UCLH/UCL NIHR Biomedical Research Centre</dc:title>
  <dc:subject/>
  <dc:creator>English, Louise</dc:creator>
  <cp:keywords/>
  <cp:lastModifiedBy>SEAR, Iain (NHS NORTH EAST LONDON ICB - A3A8R)</cp:lastModifiedBy>
  <cp:revision>2</cp:revision>
  <cp:lastPrinted>2012-10-04T20:04:00Z</cp:lastPrinted>
  <dcterms:created xsi:type="dcterms:W3CDTF">2025-06-19T15:05:00Z</dcterms:created>
  <dcterms:modified xsi:type="dcterms:W3CDTF">2025-06-19T15:05:00Z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0x01010092BF16FA311AE749810ACFE91F7B4ABB</vt:lpwstr>
  </property>
</Properties>
</file>